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C3282" w14:textId="77777777" w:rsidR="00C343AE" w:rsidRPr="003E4B01" w:rsidRDefault="00C343AE" w:rsidP="00C343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4BBEE3" w14:textId="77777777" w:rsidR="003E4B01" w:rsidRPr="003E4B01" w:rsidRDefault="003E4B01" w:rsidP="003E4B0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E4B01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7EE6C608" w14:textId="77777777" w:rsidR="003E4B01" w:rsidRPr="003E4B01" w:rsidRDefault="003E4B01" w:rsidP="003E4B0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E4B01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76480A41" w14:textId="77777777" w:rsidR="003E4B01" w:rsidRPr="003E4B01" w:rsidRDefault="003E4B01" w:rsidP="003E4B0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E4B01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44BE4870" w14:textId="77777777" w:rsidR="003E4B01" w:rsidRPr="003E4B01" w:rsidRDefault="003E4B01" w:rsidP="003E4B0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E4B01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52EDCF05" w14:textId="796F43B1" w:rsidR="003E4B01" w:rsidRPr="003E4B01" w:rsidRDefault="00550DA1" w:rsidP="003E4B0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29.09.2025 № 6039</w:t>
      </w:r>
    </w:p>
    <w:p w14:paraId="082BE6F6" w14:textId="77777777" w:rsidR="003E4B01" w:rsidRPr="003E4B01" w:rsidRDefault="003E4B01" w:rsidP="003E4B0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14:paraId="113A6B5D" w14:textId="77777777" w:rsidR="00C343AE" w:rsidRPr="003E4B01" w:rsidRDefault="00C343AE" w:rsidP="003E4B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35913E" w14:textId="77777777" w:rsidR="00C343AE" w:rsidRPr="003E4B01" w:rsidRDefault="00C343AE" w:rsidP="00C343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FBC3EB" w14:textId="77777777" w:rsidR="00C343AE" w:rsidRPr="003E4B01" w:rsidRDefault="00C343AE" w:rsidP="00DD28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4B01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</w:p>
    <w:p w14:paraId="6D981251" w14:textId="77777777" w:rsidR="00C343AE" w:rsidRPr="003E4B01" w:rsidRDefault="00C343AE" w:rsidP="00DD28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4B01">
        <w:rPr>
          <w:rFonts w:ascii="Arial" w:hAnsi="Arial" w:cs="Arial"/>
          <w:sz w:val="24"/>
          <w:szCs w:val="24"/>
        </w:rPr>
        <w:t>Одинцовского городского округа Московской области «</w:t>
      </w:r>
      <w:bookmarkStart w:id="0" w:name="_Hlk139470522"/>
      <w:r w:rsidRPr="003E4B01">
        <w:rPr>
          <w:rFonts w:ascii="Arial" w:hAnsi="Arial" w:cs="Arial"/>
          <w:sz w:val="24"/>
          <w:szCs w:val="24"/>
        </w:rPr>
        <w:t>Развитие институтов гражданского общества, повышение эффективности местного самоуправления и реализации молодежной политики» на 2023-2027 годы</w:t>
      </w:r>
      <w:bookmarkEnd w:id="0"/>
    </w:p>
    <w:p w14:paraId="7E03A8AE" w14:textId="77777777" w:rsidR="00C343AE" w:rsidRPr="003E4B01" w:rsidRDefault="00C343AE" w:rsidP="00DD2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6B13C5" w14:textId="6D51DD92" w:rsidR="00C343AE" w:rsidRPr="003E4B01" w:rsidRDefault="00073A30" w:rsidP="00DD28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B01">
        <w:rPr>
          <w:rFonts w:ascii="Arial" w:hAnsi="Arial" w:cs="Arial"/>
          <w:sz w:val="24"/>
          <w:szCs w:val="24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</w:t>
      </w:r>
      <w:r w:rsidR="00634A19" w:rsidRPr="003E4B01">
        <w:rPr>
          <w:rFonts w:ascii="Arial" w:hAnsi="Arial" w:cs="Arial"/>
          <w:sz w:val="24"/>
          <w:szCs w:val="24"/>
        </w:rPr>
        <w:t>в связи с изменением объемов финансирования</w:t>
      </w:r>
      <w:r w:rsidR="00634FAD" w:rsidRPr="003E4B01">
        <w:rPr>
          <w:rFonts w:ascii="Arial" w:hAnsi="Arial" w:cs="Arial"/>
          <w:sz w:val="24"/>
          <w:szCs w:val="24"/>
        </w:rPr>
        <w:t xml:space="preserve"> </w:t>
      </w:r>
      <w:r w:rsidR="00235595" w:rsidRPr="003E4B01">
        <w:rPr>
          <w:rFonts w:ascii="Arial" w:hAnsi="Arial" w:cs="Arial"/>
          <w:sz w:val="24"/>
          <w:szCs w:val="24"/>
        </w:rPr>
        <w:t xml:space="preserve">мероприятий за счет средств бюджета  Одинцовского городского округа Московской области </w:t>
      </w:r>
      <w:r w:rsidR="00161025" w:rsidRPr="003E4B01">
        <w:rPr>
          <w:rFonts w:ascii="Arial" w:hAnsi="Arial" w:cs="Arial"/>
          <w:sz w:val="24"/>
          <w:szCs w:val="24"/>
        </w:rPr>
        <w:t>на</w:t>
      </w:r>
      <w:r w:rsidR="00634A19" w:rsidRPr="003E4B01">
        <w:rPr>
          <w:rFonts w:ascii="Arial" w:hAnsi="Arial" w:cs="Arial"/>
          <w:sz w:val="24"/>
          <w:szCs w:val="24"/>
        </w:rPr>
        <w:t xml:space="preserve"> 202</w:t>
      </w:r>
      <w:r w:rsidR="00DE60CA" w:rsidRPr="003E4B01">
        <w:rPr>
          <w:rFonts w:ascii="Arial" w:hAnsi="Arial" w:cs="Arial"/>
          <w:sz w:val="24"/>
          <w:szCs w:val="24"/>
        </w:rPr>
        <w:t>5</w:t>
      </w:r>
      <w:r w:rsidR="00FD67C6" w:rsidRPr="003E4B01">
        <w:rPr>
          <w:rFonts w:ascii="Arial" w:hAnsi="Arial" w:cs="Arial"/>
          <w:sz w:val="24"/>
          <w:szCs w:val="24"/>
        </w:rPr>
        <w:t xml:space="preserve"> год</w:t>
      </w:r>
      <w:r w:rsidR="00161025" w:rsidRPr="003E4B01">
        <w:rPr>
          <w:rFonts w:ascii="Arial" w:hAnsi="Arial" w:cs="Arial"/>
          <w:sz w:val="24"/>
          <w:szCs w:val="24"/>
        </w:rPr>
        <w:t xml:space="preserve">, </w:t>
      </w:r>
      <w:r w:rsidR="00235595" w:rsidRPr="003E4B01">
        <w:rPr>
          <w:rFonts w:ascii="Arial" w:hAnsi="Arial" w:cs="Arial"/>
          <w:sz w:val="24"/>
          <w:szCs w:val="24"/>
        </w:rPr>
        <w:t>значений</w:t>
      </w:r>
      <w:r w:rsidR="00606482" w:rsidRPr="003E4B01">
        <w:rPr>
          <w:rFonts w:ascii="Arial" w:hAnsi="Arial" w:cs="Arial"/>
          <w:sz w:val="24"/>
          <w:szCs w:val="24"/>
        </w:rPr>
        <w:t xml:space="preserve"> целевых показателей</w:t>
      </w:r>
      <w:r w:rsidR="00634FAD" w:rsidRPr="003E4B01">
        <w:rPr>
          <w:rFonts w:ascii="Arial" w:hAnsi="Arial" w:cs="Arial"/>
          <w:sz w:val="24"/>
          <w:szCs w:val="24"/>
        </w:rPr>
        <w:t xml:space="preserve"> </w:t>
      </w:r>
      <w:r w:rsidR="00C343AE" w:rsidRPr="003E4B01">
        <w:rPr>
          <w:rFonts w:ascii="Arial" w:hAnsi="Arial" w:cs="Arial"/>
          <w:sz w:val="24"/>
          <w:szCs w:val="24"/>
        </w:rPr>
        <w:t>муниципальной программы Одинцовского городского округа Московской области «Развитие институтов гражданского общества, повышение эффективности местного самоуправления и реализации молодежной политики» на 2023-2027 годы,</w:t>
      </w:r>
    </w:p>
    <w:p w14:paraId="3FE25072" w14:textId="77777777" w:rsidR="00C343AE" w:rsidRPr="003E4B01" w:rsidRDefault="00C343AE" w:rsidP="00DD28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350432" w14:textId="77777777" w:rsidR="00C343AE" w:rsidRPr="003E4B01" w:rsidRDefault="00C343AE" w:rsidP="00DD28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4B01">
        <w:rPr>
          <w:rFonts w:ascii="Arial" w:hAnsi="Arial" w:cs="Arial"/>
          <w:sz w:val="24"/>
          <w:szCs w:val="24"/>
        </w:rPr>
        <w:t>ПОСТАНОВЛЯЮ:</w:t>
      </w:r>
    </w:p>
    <w:p w14:paraId="54EEE9C0" w14:textId="77777777" w:rsidR="00C343AE" w:rsidRPr="003E4B01" w:rsidRDefault="00C343AE" w:rsidP="00DD28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8A40B1" w14:textId="5E81C546" w:rsidR="00C343AE" w:rsidRPr="003E4B01" w:rsidRDefault="00C343AE" w:rsidP="00DD2805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Arial" w:eastAsia="Arial" w:hAnsi="Arial" w:cs="Arial"/>
          <w:sz w:val="24"/>
          <w:szCs w:val="24"/>
        </w:rPr>
      </w:pPr>
      <w:r w:rsidRPr="003E4B01">
        <w:rPr>
          <w:rFonts w:ascii="Arial" w:eastAsia="Arial" w:hAnsi="Arial" w:cs="Arial"/>
          <w:sz w:val="24"/>
          <w:szCs w:val="24"/>
        </w:rPr>
        <w:t xml:space="preserve">1. Внести в муниципальную программу Одинцовского городского округа Московской области «Развитие институтов гражданского общества, повышение эффективности местного самоуправления и реализации молодежной политики» на 2023-2027 годы, утвержденную постановлением Администрации Одинцовского городского округа Московской области от 18.11.2022 № 6836 (в редакции от </w:t>
      </w:r>
      <w:r w:rsidR="00606482" w:rsidRPr="003E4B01">
        <w:rPr>
          <w:rFonts w:ascii="Arial" w:eastAsia="Arial" w:hAnsi="Arial" w:cs="Arial"/>
          <w:sz w:val="24"/>
          <w:szCs w:val="24"/>
        </w:rPr>
        <w:t>13</w:t>
      </w:r>
      <w:r w:rsidR="00F6653A" w:rsidRPr="003E4B01">
        <w:rPr>
          <w:rFonts w:ascii="Arial" w:eastAsia="Arial" w:hAnsi="Arial" w:cs="Arial"/>
          <w:sz w:val="24"/>
          <w:szCs w:val="24"/>
        </w:rPr>
        <w:t>.0</w:t>
      </w:r>
      <w:r w:rsidR="00606482" w:rsidRPr="003E4B01">
        <w:rPr>
          <w:rFonts w:ascii="Arial" w:eastAsia="Arial" w:hAnsi="Arial" w:cs="Arial"/>
          <w:sz w:val="24"/>
          <w:szCs w:val="24"/>
        </w:rPr>
        <w:t>8</w:t>
      </w:r>
      <w:r w:rsidR="00F6653A" w:rsidRPr="003E4B01">
        <w:rPr>
          <w:rFonts w:ascii="Arial" w:eastAsia="Arial" w:hAnsi="Arial" w:cs="Arial"/>
          <w:sz w:val="24"/>
          <w:szCs w:val="24"/>
        </w:rPr>
        <w:t xml:space="preserve">.2025 № </w:t>
      </w:r>
      <w:r w:rsidR="00606482" w:rsidRPr="003E4B01">
        <w:rPr>
          <w:rFonts w:ascii="Arial" w:eastAsia="Arial" w:hAnsi="Arial" w:cs="Arial"/>
          <w:sz w:val="24"/>
          <w:szCs w:val="24"/>
        </w:rPr>
        <w:t>5012</w:t>
      </w:r>
      <w:r w:rsidRPr="003E4B01">
        <w:rPr>
          <w:rFonts w:ascii="Arial" w:eastAsia="Arial" w:hAnsi="Arial" w:cs="Arial"/>
          <w:sz w:val="24"/>
          <w:szCs w:val="24"/>
        </w:rPr>
        <w:t>) (далее – Муниципальная программа), следующие изменения:</w:t>
      </w:r>
    </w:p>
    <w:p w14:paraId="3AE604F1" w14:textId="1FE8A6BD" w:rsidR="005A0AD4" w:rsidRPr="003E4B01" w:rsidRDefault="00C343AE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Arial" w:eastAsia="Arial" w:hAnsi="Arial" w:cs="Arial"/>
          <w:sz w:val="24"/>
          <w:szCs w:val="24"/>
        </w:rPr>
      </w:pPr>
      <w:r w:rsidRPr="003E4B01">
        <w:rPr>
          <w:rFonts w:ascii="Arial" w:eastAsia="Arial" w:hAnsi="Arial" w:cs="Arial"/>
          <w:sz w:val="24"/>
          <w:szCs w:val="24"/>
        </w:rPr>
        <w:t xml:space="preserve">1) </w:t>
      </w:r>
      <w:r w:rsidR="00FD67C6" w:rsidRPr="003E4B01">
        <w:rPr>
          <w:rFonts w:ascii="Arial" w:eastAsia="Arial" w:hAnsi="Arial" w:cs="Arial"/>
          <w:sz w:val="24"/>
          <w:szCs w:val="24"/>
        </w:rPr>
        <w:t>в паспорте муниципальной программы раздел «Источники финансирования муниципальной программы, в том числе по годам реализации программы (тыс. руб.)</w:t>
      </w:r>
      <w:r w:rsidR="009A61F0" w:rsidRPr="003E4B01">
        <w:rPr>
          <w:rFonts w:ascii="Arial" w:eastAsia="Arial" w:hAnsi="Arial" w:cs="Arial"/>
          <w:sz w:val="24"/>
          <w:szCs w:val="24"/>
        </w:rPr>
        <w:t>»</w:t>
      </w:r>
      <w:r w:rsidR="00FD67C6" w:rsidRPr="003E4B01">
        <w:rPr>
          <w:rFonts w:ascii="Arial" w:eastAsia="Arial" w:hAnsi="Arial" w:cs="Arial"/>
          <w:sz w:val="24"/>
          <w:szCs w:val="24"/>
        </w:rPr>
        <w:t xml:space="preserve"> изложить в следующей редакции:</w:t>
      </w:r>
    </w:p>
    <w:p w14:paraId="54999999" w14:textId="0A796E8F" w:rsidR="00FD67C6" w:rsidRPr="003E4B01" w:rsidRDefault="00FD67C6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Arial" w:eastAsia="Arial" w:hAnsi="Arial" w:cs="Arial"/>
          <w:sz w:val="24"/>
          <w:szCs w:val="24"/>
        </w:rPr>
      </w:pPr>
      <w:r w:rsidRPr="003E4B01">
        <w:rPr>
          <w:rFonts w:ascii="Arial" w:eastAsia="Arial" w:hAnsi="Arial" w:cs="Arial"/>
          <w:sz w:val="24"/>
          <w:szCs w:val="24"/>
        </w:rPr>
        <w:t>«</w:t>
      </w:r>
    </w:p>
    <w:tbl>
      <w:tblPr>
        <w:tblStyle w:val="a4"/>
        <w:tblW w:w="4935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1238"/>
        <w:gridCol w:w="1238"/>
        <w:gridCol w:w="1238"/>
        <w:gridCol w:w="1238"/>
        <w:gridCol w:w="1238"/>
        <w:gridCol w:w="1238"/>
      </w:tblGrid>
      <w:tr w:rsidR="001043D7" w:rsidRPr="003E4B01" w14:paraId="3AD2613D" w14:textId="7FC65899" w:rsidTr="00F7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E2B2AB" w14:textId="77777777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   муниципальной программы, в том числе по годам реализации программы (тыс. руб.)</w:t>
            </w:r>
          </w:p>
        </w:tc>
        <w:tc>
          <w:tcPr>
            <w:tcW w:w="615" w:type="pct"/>
            <w:tcBorders>
              <w:top w:val="none" w:sz="0" w:space="0" w:color="auto"/>
              <w:bottom w:val="none" w:sz="0" w:space="0" w:color="auto"/>
            </w:tcBorders>
          </w:tcPr>
          <w:p w14:paraId="7FED295A" w14:textId="77777777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585CBA" w14:textId="77777777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15" w:type="pct"/>
            <w:tcBorders>
              <w:top w:val="none" w:sz="0" w:space="0" w:color="auto"/>
              <w:bottom w:val="none" w:sz="0" w:space="0" w:color="auto"/>
            </w:tcBorders>
          </w:tcPr>
          <w:p w14:paraId="00EA2F4E" w14:textId="77777777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256DBF" w14:textId="77777777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15" w:type="pct"/>
            <w:tcBorders>
              <w:top w:val="none" w:sz="0" w:space="0" w:color="auto"/>
              <w:bottom w:val="none" w:sz="0" w:space="0" w:color="auto"/>
            </w:tcBorders>
          </w:tcPr>
          <w:p w14:paraId="3DF00AE2" w14:textId="77777777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DE64EB" w14:textId="77777777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1043D7" w:rsidRPr="003E4B01" w14:paraId="204C682D" w14:textId="38272A2D" w:rsidTr="00F75A5F">
        <w:trPr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pct"/>
            <w:tcBorders>
              <w:left w:val="none" w:sz="0" w:space="0" w:color="auto"/>
              <w:right w:val="none" w:sz="0" w:space="0" w:color="auto"/>
            </w:tcBorders>
          </w:tcPr>
          <w:p w14:paraId="33E94125" w14:textId="77777777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674F612" w14:textId="4FDF78EF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10 835,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34200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010CAE9" w14:textId="77777777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3F45133A" w14:textId="77777777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7FF75F4" w14:textId="77777777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7E5D0254" w14:textId="4B2F4E5A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10 603,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31900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12F57E9" w14:textId="77777777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232,02300</w:t>
            </w:r>
          </w:p>
        </w:tc>
      </w:tr>
      <w:tr w:rsidR="001043D7" w:rsidRPr="003E4B01" w14:paraId="6ED791F4" w14:textId="2EC3C949" w:rsidTr="00F7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455AB8" w14:textId="77777777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1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5B60C8D" w14:textId="26CD38A1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52 984,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57000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40C508C" w14:textId="07DE1326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16 591,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20000</w:t>
            </w:r>
          </w:p>
        </w:tc>
        <w:tc>
          <w:tcPr>
            <w:tcW w:w="61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77ABDBD" w14:textId="6D9152B9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16 467,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54000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ACDBBF4" w14:textId="5896EA85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19 925,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83000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61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1B02D46" w14:textId="77777777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EC5A1A9" w14:textId="77777777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3D7" w:rsidRPr="003E4B01" w14:paraId="320E6E2D" w14:textId="33631EE8" w:rsidTr="00F75A5F">
        <w:trPr>
          <w:trHeight w:val="6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pct"/>
            <w:tcBorders>
              <w:left w:val="none" w:sz="0" w:space="0" w:color="auto"/>
              <w:right w:val="none" w:sz="0" w:space="0" w:color="auto"/>
            </w:tcBorders>
          </w:tcPr>
          <w:p w14:paraId="5F073B5E" w14:textId="77777777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337D7D8F" w14:textId="71FA3B9F" w:rsidR="00DC192D" w:rsidRPr="003E4B01" w:rsidRDefault="00606482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816 957,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21232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046ACD0" w14:textId="62783760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204 236,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74158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6260ADE8" w14:textId="38F142A8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166 909,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30034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1FC9159" w14:textId="3E8E78A9" w:rsidR="00DC192D" w:rsidRPr="003E4B01" w:rsidRDefault="00131796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154 721,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17040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4160C4AB" w14:textId="6CC83FF9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145 545,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65BCF2" w14:textId="594B15C3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145 545,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00000</w:t>
            </w:r>
          </w:p>
        </w:tc>
      </w:tr>
      <w:tr w:rsidR="001043D7" w:rsidRPr="003E4B01" w14:paraId="564A8D2C" w14:textId="74856E09" w:rsidTr="00F7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A57B27" w14:textId="77777777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Внебюджетные средства</w:t>
            </w:r>
          </w:p>
        </w:tc>
        <w:tc>
          <w:tcPr>
            <w:tcW w:w="61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D7279F5" w14:textId="6F22866A" w:rsidR="00DC192D" w:rsidRPr="003E4B01" w:rsidRDefault="009A61F0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861,41000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BBD9056" w14:textId="77777777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271,10000</w:t>
            </w:r>
          </w:p>
        </w:tc>
        <w:tc>
          <w:tcPr>
            <w:tcW w:w="61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256EF0A" w14:textId="77777777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265,17000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C1D0429" w14:textId="77777777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325,14000</w:t>
            </w:r>
          </w:p>
        </w:tc>
        <w:tc>
          <w:tcPr>
            <w:tcW w:w="61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0357535" w14:textId="77777777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DDE5AB3" w14:textId="77777777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3D7" w:rsidRPr="003E4B01" w14:paraId="6B5C2A05" w14:textId="1F0C4328" w:rsidTr="00F75A5F">
        <w:trPr>
          <w:trHeight w:val="3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16AC7A" w14:textId="77777777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51E36F7A" w14:textId="0B45F0C2" w:rsidR="00DC192D" w:rsidRPr="003E4B01" w:rsidRDefault="00606482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881 638,</w:t>
            </w: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53432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D388D24" w14:textId="70697CA9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221 099,</w:t>
            </w: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04158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D8B4E2F" w14:textId="19E05004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183 642,</w:t>
            </w: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01034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4432C15" w14:textId="06C9B145" w:rsidR="00DC192D" w:rsidRPr="003E4B01" w:rsidRDefault="00DC192D" w:rsidP="0033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174 </w:t>
            </w:r>
            <w:r w:rsidR="00333662" w:rsidRPr="003E4B01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972</w:t>
            </w:r>
            <w:r w:rsidR="00333662"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="00333662"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14040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FFECE4A" w14:textId="3F363D0F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156 148,</w:t>
            </w: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31900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D3CAA41" w14:textId="1ED14C7B" w:rsidR="00DC192D" w:rsidRPr="003E4B01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145 777,</w:t>
            </w: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02300</w:t>
            </w:r>
          </w:p>
        </w:tc>
      </w:tr>
    </w:tbl>
    <w:p w14:paraId="01D363AE" w14:textId="4ACE4278" w:rsidR="00FD67C6" w:rsidRPr="003E4B01" w:rsidRDefault="001043D7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Arial" w:eastAsia="Arial" w:hAnsi="Arial" w:cs="Arial"/>
          <w:sz w:val="24"/>
          <w:szCs w:val="24"/>
        </w:rPr>
      </w:pPr>
      <w:r w:rsidRPr="003E4B01">
        <w:rPr>
          <w:rFonts w:ascii="Arial" w:eastAsia="Arial" w:hAnsi="Arial" w:cs="Arial"/>
          <w:sz w:val="24"/>
          <w:szCs w:val="24"/>
        </w:rPr>
        <w:tab/>
      </w:r>
      <w:r w:rsidRPr="003E4B01">
        <w:rPr>
          <w:rFonts w:ascii="Arial" w:eastAsia="Arial" w:hAnsi="Arial" w:cs="Arial"/>
          <w:sz w:val="24"/>
          <w:szCs w:val="24"/>
        </w:rPr>
        <w:tab/>
      </w:r>
      <w:r w:rsidRPr="003E4B01">
        <w:rPr>
          <w:rFonts w:ascii="Arial" w:eastAsia="Arial" w:hAnsi="Arial" w:cs="Arial"/>
          <w:sz w:val="24"/>
          <w:szCs w:val="24"/>
        </w:rPr>
        <w:tab/>
      </w:r>
      <w:r w:rsidRPr="003E4B01">
        <w:rPr>
          <w:rFonts w:ascii="Arial" w:eastAsia="Arial" w:hAnsi="Arial" w:cs="Arial"/>
          <w:sz w:val="24"/>
          <w:szCs w:val="24"/>
        </w:rPr>
        <w:tab/>
      </w:r>
      <w:r w:rsidRPr="003E4B01">
        <w:rPr>
          <w:rFonts w:ascii="Arial" w:eastAsia="Arial" w:hAnsi="Arial" w:cs="Arial"/>
          <w:sz w:val="24"/>
          <w:szCs w:val="24"/>
        </w:rPr>
        <w:tab/>
      </w:r>
      <w:r w:rsidRPr="003E4B01">
        <w:rPr>
          <w:rFonts w:ascii="Arial" w:eastAsia="Arial" w:hAnsi="Arial" w:cs="Arial"/>
          <w:sz w:val="24"/>
          <w:szCs w:val="24"/>
        </w:rPr>
        <w:tab/>
        <w:t xml:space="preserve">         »;</w:t>
      </w:r>
    </w:p>
    <w:p w14:paraId="352031BF" w14:textId="44059981" w:rsidR="009D2FF0" w:rsidRPr="003E4B01" w:rsidRDefault="001533D6" w:rsidP="009D2FF0">
      <w:pPr>
        <w:tabs>
          <w:tab w:val="left" w:pos="360"/>
          <w:tab w:val="right" w:pos="4962"/>
        </w:tabs>
        <w:spacing w:before="40" w:after="40" w:line="240" w:lineRule="auto"/>
        <w:ind w:firstLine="709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E4B01">
        <w:rPr>
          <w:rFonts w:ascii="Arial" w:eastAsia="Arial" w:hAnsi="Arial" w:cs="Arial"/>
          <w:sz w:val="24"/>
          <w:szCs w:val="24"/>
        </w:rPr>
        <w:t>2</w:t>
      </w:r>
      <w:r w:rsidR="009D2FF0" w:rsidRPr="003E4B01">
        <w:rPr>
          <w:rFonts w:ascii="Arial" w:eastAsia="Arial" w:hAnsi="Arial" w:cs="Arial"/>
          <w:sz w:val="24"/>
          <w:szCs w:val="24"/>
        </w:rPr>
        <w:t>) приложени</w:t>
      </w:r>
      <w:r w:rsidR="001043D7" w:rsidRPr="003E4B01">
        <w:rPr>
          <w:rFonts w:ascii="Arial" w:eastAsia="Arial" w:hAnsi="Arial" w:cs="Arial"/>
          <w:sz w:val="24"/>
          <w:szCs w:val="24"/>
        </w:rPr>
        <w:t>е</w:t>
      </w:r>
      <w:r w:rsidR="009D2FF0" w:rsidRPr="003E4B01">
        <w:rPr>
          <w:rFonts w:ascii="Arial" w:eastAsia="Arial" w:hAnsi="Arial" w:cs="Arial"/>
          <w:sz w:val="24"/>
          <w:szCs w:val="24"/>
        </w:rPr>
        <w:t xml:space="preserve"> 1</w:t>
      </w:r>
      <w:r w:rsidR="00235595" w:rsidRPr="003E4B01">
        <w:rPr>
          <w:rFonts w:ascii="Arial" w:eastAsia="Arial" w:hAnsi="Arial" w:cs="Arial"/>
          <w:sz w:val="24"/>
          <w:szCs w:val="24"/>
        </w:rPr>
        <w:t>,2</w:t>
      </w:r>
      <w:r w:rsidR="00F77C40" w:rsidRPr="003E4B01">
        <w:rPr>
          <w:rFonts w:ascii="Arial" w:eastAsia="Arial" w:hAnsi="Arial" w:cs="Arial"/>
          <w:sz w:val="24"/>
          <w:szCs w:val="24"/>
        </w:rPr>
        <w:t xml:space="preserve"> </w:t>
      </w:r>
      <w:r w:rsidR="009D2FF0" w:rsidRPr="003E4B01">
        <w:rPr>
          <w:rFonts w:ascii="Arial" w:eastAsia="Arial" w:hAnsi="Arial" w:cs="Arial"/>
          <w:sz w:val="24"/>
          <w:szCs w:val="24"/>
        </w:rPr>
        <w:t>к Муниципальной программе изложить в редакции согласно приложени</w:t>
      </w:r>
      <w:r w:rsidR="00235595" w:rsidRPr="003E4B01">
        <w:rPr>
          <w:rFonts w:ascii="Arial" w:eastAsia="Arial" w:hAnsi="Arial" w:cs="Arial"/>
          <w:sz w:val="24"/>
          <w:szCs w:val="24"/>
        </w:rPr>
        <w:t>ям</w:t>
      </w:r>
      <w:r w:rsidR="00A2201E" w:rsidRPr="003E4B01">
        <w:rPr>
          <w:rFonts w:ascii="Arial" w:eastAsia="Arial" w:hAnsi="Arial" w:cs="Arial"/>
          <w:sz w:val="24"/>
          <w:szCs w:val="24"/>
        </w:rPr>
        <w:t xml:space="preserve"> 1</w:t>
      </w:r>
      <w:r w:rsidR="00235595" w:rsidRPr="003E4B01">
        <w:rPr>
          <w:rFonts w:ascii="Arial" w:eastAsia="Arial" w:hAnsi="Arial" w:cs="Arial"/>
          <w:sz w:val="24"/>
          <w:szCs w:val="24"/>
        </w:rPr>
        <w:t>,2 соответственно</w:t>
      </w:r>
      <w:r w:rsidR="00F77C40" w:rsidRPr="003E4B01">
        <w:rPr>
          <w:rFonts w:ascii="Arial" w:eastAsia="Arial" w:hAnsi="Arial" w:cs="Arial"/>
          <w:sz w:val="24"/>
          <w:szCs w:val="24"/>
        </w:rPr>
        <w:t xml:space="preserve"> </w:t>
      </w:r>
      <w:r w:rsidR="00235595" w:rsidRPr="003E4B01">
        <w:rPr>
          <w:rFonts w:ascii="Arial" w:eastAsia="Arial" w:hAnsi="Arial" w:cs="Arial"/>
          <w:sz w:val="24"/>
          <w:szCs w:val="24"/>
        </w:rPr>
        <w:t>к настоящему постановлению.</w:t>
      </w:r>
    </w:p>
    <w:p w14:paraId="78FF5EF6" w14:textId="4607CFF7" w:rsidR="00430BBF" w:rsidRPr="003E4B01" w:rsidRDefault="00C343AE" w:rsidP="001043D7">
      <w:pPr>
        <w:tabs>
          <w:tab w:val="left" w:pos="360"/>
          <w:tab w:val="right" w:pos="4962"/>
        </w:tabs>
        <w:spacing w:before="40" w:after="40" w:line="240" w:lineRule="auto"/>
        <w:ind w:firstLine="709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E4B01">
        <w:rPr>
          <w:rFonts w:ascii="Arial" w:eastAsia="Arial" w:hAnsi="Arial" w:cs="Arial"/>
          <w:sz w:val="24"/>
          <w:szCs w:val="24"/>
        </w:rPr>
        <w:t xml:space="preserve">2. </w:t>
      </w:r>
      <w:r w:rsidR="00972AFF" w:rsidRPr="003E4B01">
        <w:rPr>
          <w:rFonts w:ascii="Arial" w:eastAsia="Arial" w:hAnsi="Arial" w:cs="Arial"/>
          <w:sz w:val="24"/>
          <w:szCs w:val="24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5157FFFD" w14:textId="77777777" w:rsidR="00C343AE" w:rsidRPr="003E4B01" w:rsidRDefault="00C343AE" w:rsidP="00DD2805">
      <w:pPr>
        <w:pStyle w:val="a3"/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3E4B01">
        <w:rPr>
          <w:rFonts w:ascii="Arial" w:eastAsia="Arial" w:hAnsi="Arial" w:cs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38047DD4" w14:textId="0699BBCE" w:rsidR="00C343AE" w:rsidRPr="003E4B01" w:rsidRDefault="00C343AE" w:rsidP="00DD2805">
      <w:pPr>
        <w:pStyle w:val="a3"/>
        <w:spacing w:after="0" w:line="240" w:lineRule="auto"/>
        <w:ind w:left="928"/>
        <w:jc w:val="both"/>
        <w:rPr>
          <w:rFonts w:ascii="Arial" w:hAnsi="Arial" w:cs="Arial"/>
          <w:sz w:val="24"/>
          <w:szCs w:val="24"/>
        </w:rPr>
      </w:pPr>
    </w:p>
    <w:p w14:paraId="52C68F19" w14:textId="77777777" w:rsidR="00C343AE" w:rsidRPr="003E4B01" w:rsidRDefault="00C343AE" w:rsidP="00DD2805">
      <w:pPr>
        <w:pStyle w:val="a3"/>
        <w:spacing w:after="0" w:line="240" w:lineRule="auto"/>
        <w:ind w:left="928"/>
        <w:jc w:val="both"/>
        <w:rPr>
          <w:rFonts w:ascii="Arial" w:hAnsi="Arial" w:cs="Arial"/>
          <w:sz w:val="24"/>
          <w:szCs w:val="24"/>
        </w:rPr>
      </w:pPr>
    </w:p>
    <w:p w14:paraId="3970BADE" w14:textId="3B94EF42" w:rsidR="006A7294" w:rsidRPr="003E4B01" w:rsidRDefault="00C343AE" w:rsidP="006A729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4B01">
        <w:rPr>
          <w:rFonts w:ascii="Arial" w:eastAsia="Calibri" w:hAnsi="Arial" w:cs="Arial"/>
          <w:sz w:val="24"/>
          <w:szCs w:val="24"/>
        </w:rPr>
        <w:t xml:space="preserve">Глава Одинцовского городского округа                              </w:t>
      </w:r>
      <w:r w:rsidR="003E4B01" w:rsidRPr="003E4B01">
        <w:rPr>
          <w:rFonts w:ascii="Arial" w:eastAsia="Calibri" w:hAnsi="Arial" w:cs="Arial"/>
          <w:sz w:val="24"/>
          <w:szCs w:val="24"/>
        </w:rPr>
        <w:t xml:space="preserve">       </w:t>
      </w:r>
      <w:r w:rsidRPr="003E4B01">
        <w:rPr>
          <w:rFonts w:ascii="Arial" w:eastAsia="Calibri" w:hAnsi="Arial" w:cs="Arial"/>
          <w:sz w:val="24"/>
          <w:szCs w:val="24"/>
        </w:rPr>
        <w:t xml:space="preserve">               </w:t>
      </w:r>
      <w:r w:rsidR="003E4B01">
        <w:rPr>
          <w:rFonts w:ascii="Arial" w:eastAsia="Calibri" w:hAnsi="Arial" w:cs="Arial"/>
          <w:sz w:val="24"/>
          <w:szCs w:val="24"/>
        </w:rPr>
        <w:t xml:space="preserve">           </w:t>
      </w:r>
      <w:r w:rsidRPr="003E4B01">
        <w:rPr>
          <w:rFonts w:ascii="Arial" w:eastAsia="Calibri" w:hAnsi="Arial" w:cs="Arial"/>
          <w:sz w:val="24"/>
          <w:szCs w:val="24"/>
        </w:rPr>
        <w:t>А.Р. Иванов</w:t>
      </w:r>
    </w:p>
    <w:p w14:paraId="69FC11E8" w14:textId="0647E918" w:rsidR="00275BF2" w:rsidRPr="003E4B01" w:rsidRDefault="00275BF2" w:rsidP="006A729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D33D10D" w14:textId="0E4C736B" w:rsidR="006A7294" w:rsidRPr="003E4B01" w:rsidRDefault="006A7294" w:rsidP="006A72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2CECDB" w14:textId="77777777" w:rsidR="003E4B01" w:rsidRPr="003E4B01" w:rsidRDefault="003E4B01" w:rsidP="003E4B01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  <w:sectPr w:rsidR="003E4B01" w:rsidRPr="003E4B01" w:rsidSect="003E4B01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01"/>
        <w:gridCol w:w="1940"/>
        <w:gridCol w:w="998"/>
        <w:gridCol w:w="1017"/>
        <w:gridCol w:w="1064"/>
        <w:gridCol w:w="1064"/>
        <w:gridCol w:w="1403"/>
        <w:gridCol w:w="829"/>
        <w:gridCol w:w="773"/>
        <w:gridCol w:w="726"/>
        <w:gridCol w:w="735"/>
        <w:gridCol w:w="754"/>
        <w:gridCol w:w="3333"/>
      </w:tblGrid>
      <w:tr w:rsidR="003E4B01" w:rsidRPr="003E4B01" w14:paraId="259B1B47" w14:textId="77777777" w:rsidTr="003E3331">
        <w:trPr>
          <w:trHeight w:val="187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D0F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60BA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9BB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4A4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242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423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CFE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E8C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94F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F244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046D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AEC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00561" w14:textId="39FF64D6" w:rsidR="003E4B01" w:rsidRPr="003E4B01" w:rsidRDefault="003E4B01" w:rsidP="00943E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постановлению Администрации  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Московской области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 </w:t>
            </w:r>
            <w:r w:rsidR="00943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29.09.2025 № 6039</w:t>
            </w:r>
          </w:p>
        </w:tc>
      </w:tr>
      <w:tr w:rsidR="003E4B01" w:rsidRPr="003E4B01" w14:paraId="359BF674" w14:textId="77777777" w:rsidTr="003E4B01">
        <w:trPr>
          <w:trHeight w:val="30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FB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4AC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2CD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67E4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597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EB1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098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45ED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411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8E0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B23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2A3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92C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«Приложение 1 к муниципальной программе</w:t>
            </w:r>
          </w:p>
        </w:tc>
      </w:tr>
    </w:tbl>
    <w:p w14:paraId="341C3540" w14:textId="77777777" w:rsidR="003E4B01" w:rsidRPr="003E4B01" w:rsidRDefault="003E4B01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03"/>
        <w:gridCol w:w="2398"/>
        <w:gridCol w:w="1268"/>
        <w:gridCol w:w="1585"/>
        <w:gridCol w:w="1030"/>
        <w:gridCol w:w="1030"/>
        <w:gridCol w:w="1030"/>
        <w:gridCol w:w="599"/>
        <w:gridCol w:w="504"/>
        <w:gridCol w:w="504"/>
        <w:gridCol w:w="504"/>
        <w:gridCol w:w="504"/>
        <w:gridCol w:w="1030"/>
        <w:gridCol w:w="1030"/>
        <w:gridCol w:w="1618"/>
      </w:tblGrid>
      <w:tr w:rsidR="003E4B01" w:rsidRPr="003E4B01" w14:paraId="09E2AD18" w14:textId="77777777" w:rsidTr="003E4B01">
        <w:trPr>
          <w:trHeight w:val="9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7F2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CF22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Перечень мероприятий муниципальной программы Одинцовского городского округа Московской области </w:t>
            </w: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</w:tr>
      <w:tr w:rsidR="003E4B01" w:rsidRPr="003E4B01" w14:paraId="632EEF3D" w14:textId="77777777" w:rsidTr="003E4B01">
        <w:trPr>
          <w:trHeight w:val="81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2CE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D38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45D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4A7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718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6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B07D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59D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E4B01" w:rsidRPr="003E4B01" w14:paraId="140D60B0" w14:textId="77777777" w:rsidTr="003E4B01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D85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720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2F2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047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61DD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B0ED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5006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C84F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0D7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122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66B7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E4B01" w:rsidRPr="003E4B01" w14:paraId="2FB35960" w14:textId="77777777" w:rsidTr="003E4B01">
        <w:trPr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EA1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8B3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A2A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F38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37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F360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8D6E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5DF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999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B71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906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3E4B01" w:rsidRPr="003E4B01" w14:paraId="3FAF2B5B" w14:textId="77777777" w:rsidTr="003E4B01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7F0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1. "Развитие системы информирования населения о деятельности органов местного самоуправления муниципального образования Московской области, создание доступной современной </w:t>
            </w:r>
            <w:proofErr w:type="spellStart"/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3E4B01" w:rsidRPr="003E4B01" w14:paraId="6864CBA1" w14:textId="77777777" w:rsidTr="003E4B01">
        <w:trPr>
          <w:trHeight w:val="16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11C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09A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Информирование населения об основных событиях социально-экономического развития и общественно-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политической жизни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6B3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2BB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CA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150 088,22468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C689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40 835,75384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44CD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28 324,47084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540A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26 976,00000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315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26 976,00000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AFC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26 976,00000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1E6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7C81D459" w14:textId="77777777" w:rsidTr="003E4B01">
        <w:trPr>
          <w:trHeight w:val="29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DAB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A38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мессенджеров, e-</w:t>
            </w:r>
            <w:proofErr w:type="spellStart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mail</w:t>
            </w:r>
            <w:proofErr w:type="spellEnd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-рассылок, SMS-информирования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8F1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34A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9ED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C81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B063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9FAE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DC5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A5F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C7D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3E4B01" w:rsidRPr="003E4B01" w14:paraId="441F14A8" w14:textId="77777777" w:rsidTr="003E4B01">
        <w:trPr>
          <w:trHeight w:val="6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BC4D5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F0224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Информационные материалы </w:t>
            </w:r>
            <w:proofErr w:type="gramStart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изготовлены  и</w:t>
            </w:r>
            <w:proofErr w:type="gramEnd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размещены в социальных сетях, мессенджерах, направленны по электронной почте, 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смс (адресная рассылка). Штука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5FDA8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504E7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96C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9A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576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9F4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F46DA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EDC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AF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EC0F9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2F275AD9" w14:textId="77777777" w:rsidTr="003E4B01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541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AEC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D997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52D7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EBE7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E90A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0297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5284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6ED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F71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03C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C70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3A5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3EC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FB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4E317CEB" w14:textId="77777777" w:rsidTr="003E4B01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1FD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018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8D5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74A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1AA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E47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9AF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11F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B32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CBA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ED2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3B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502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6A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3 256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737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01B2924E" w14:textId="77777777" w:rsidTr="003E4B01">
        <w:trPr>
          <w:trHeight w:val="30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1C8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937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01.02. 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A14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2BD4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4F7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25 120,47500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04DD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3 996,00000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7012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3 124,47500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3288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9F3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77C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66E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3E4B01" w:rsidRPr="003E4B01" w14:paraId="5523512F" w14:textId="77777777" w:rsidTr="003E4B01">
        <w:trPr>
          <w:trHeight w:val="6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365A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7F445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Информационные материалы </w:t>
            </w:r>
            <w:proofErr w:type="gramStart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изготовлены  и</w:t>
            </w:r>
            <w:proofErr w:type="gramEnd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размещены в сетевых изданиях. Штука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6D561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D32D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EEB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100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370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FB2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EEBB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C2C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736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278D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40163C96" w14:textId="77777777" w:rsidTr="003E4B01">
        <w:trPr>
          <w:trHeight w:val="6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59E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E1D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E1E7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2AD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593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99A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78A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626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C4F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AC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57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251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D8B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0F7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358D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489E8889" w14:textId="77777777" w:rsidTr="003E4B01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229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6AA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195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AB5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242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26E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C52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531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BFD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8C8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8AC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F00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BF5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7BC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F90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3D087EB7" w14:textId="77777777" w:rsidTr="003E4B01">
        <w:trPr>
          <w:trHeight w:val="37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BC3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C57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01.03.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723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F3D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223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112 367,99168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FF23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25 079,99584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C133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25 079,99584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988F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20 256,00000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FB6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20 976,00000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03B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20 976,00000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76B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3E4B01" w:rsidRPr="003E4B01" w14:paraId="7A47D8A6" w14:textId="77777777" w:rsidTr="003E4B01">
        <w:trPr>
          <w:trHeight w:val="67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F1F9B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06978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Осуществлено изготовление и </w:t>
            </w:r>
            <w:proofErr w:type="gramStart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распространение  </w:t>
            </w:r>
            <w:proofErr w:type="spellStart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телематериалов</w:t>
            </w:r>
            <w:proofErr w:type="spellEnd"/>
            <w:proofErr w:type="gramEnd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 основных событиях социально-экономического развития, общественно-политической жизни, освещение деятельности. Минута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F02E5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2FD6E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B82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C43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95D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631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96657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CA2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37D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0F8AA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4A619C7E" w14:textId="77777777" w:rsidTr="003E4B01">
        <w:trPr>
          <w:trHeight w:val="8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554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AA7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3BA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0D6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B1F7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206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064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826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84E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63B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0AE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BBA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9B94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798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CDC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54845B46" w14:textId="77777777" w:rsidTr="003E4B01">
        <w:trPr>
          <w:trHeight w:val="5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6D0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BA6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984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784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A37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353 000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FE9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C1D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827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DB6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46F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886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08B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8BB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2A1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E84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381D9EEA" w14:textId="77777777" w:rsidTr="003E4B01">
        <w:trPr>
          <w:trHeight w:val="25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66C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55D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01.04.  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AF5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343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DD8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9738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10D4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8437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668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2BC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F44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3E4B01" w:rsidRPr="003E4B01" w14:paraId="5BA8AD02" w14:textId="77777777" w:rsidTr="003E4B01">
        <w:trPr>
          <w:trHeight w:val="55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63D4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4A284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Осуществлено изготовление и распространение радиоматериалов об основных событиях социально-экономического развития, общественно-политической жизни, освещение деятельности. Минута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F746C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6392E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0B8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F35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551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794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56BBD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0E6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1A2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80361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33A64BAE" w14:textId="77777777" w:rsidTr="003E4B01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019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CBDA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6DD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D6DA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4BC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D2D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392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3A7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163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346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B64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5C0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F55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2BE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D99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0B541C22" w14:textId="77777777" w:rsidTr="003E4B01">
        <w:trPr>
          <w:trHeight w:val="7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1E6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97F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73F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3AF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632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B81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496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DD7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116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307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6C0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088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4DF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95F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E67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4DDEB011" w14:textId="77777777" w:rsidTr="003E4B01">
        <w:trPr>
          <w:trHeight w:val="21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0C3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2E8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01.05.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289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E9F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A30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11 759,75800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194B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11 759,75800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2F63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D602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568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88D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42C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3E4B01" w:rsidRPr="003E4B01" w14:paraId="22BD2751" w14:textId="77777777" w:rsidTr="003E4B01">
        <w:trPr>
          <w:trHeight w:val="40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1560C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F968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Информационные материалы </w:t>
            </w:r>
            <w:proofErr w:type="gramStart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изготовлены  и</w:t>
            </w:r>
            <w:proofErr w:type="gramEnd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размещены в печатных СМИ. Штука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D9A6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09E69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1CE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C9A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739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427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8002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12E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3AF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B3A49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751F3314" w14:textId="77777777" w:rsidTr="003E4B01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23B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3244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22F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088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38B4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3AAA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6D8A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228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1F6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F52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DC9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7DA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24C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2B2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B2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194551D0" w14:textId="77777777" w:rsidTr="003E4B01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78E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32D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9AA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BB07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B94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14 280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F2C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53E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5A6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C02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0C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965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08C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E34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DF3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C79A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61E602E7" w14:textId="77777777" w:rsidTr="003E4B01">
        <w:trPr>
          <w:trHeight w:val="48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605D8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EFAF2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Осуществлено издание печатного СМИ </w:t>
            </w:r>
            <w:proofErr w:type="gramStart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 нормативно</w:t>
            </w:r>
            <w:proofErr w:type="gramEnd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правовыми актами и официальной информацией  муниципального образования Московской области. Печатный лист. Штука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20033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29873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2DA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4B1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838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E25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A6AA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AD7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659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51819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30B040E8" w14:textId="77777777" w:rsidTr="003E4B01">
        <w:trPr>
          <w:trHeight w:val="3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51D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F9C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E16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DB2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0E0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59A4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A63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852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AB2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934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75F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4BB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794D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5B0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315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75B62328" w14:textId="77777777" w:rsidTr="003E4B01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DDB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BD9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C4D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190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540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3 264 000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5D7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DFB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432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314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192 000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B7B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3E3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00E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681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341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F6A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0B63A25C" w14:textId="77777777" w:rsidTr="003E4B01">
        <w:trPr>
          <w:trHeight w:val="4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A24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60A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01.07.</w:t>
            </w: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5DC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9D7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E57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27B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3E4B01" w:rsidRPr="003E4B01" w14:paraId="63AEEDD8" w14:textId="77777777" w:rsidTr="003E4B01">
        <w:trPr>
          <w:trHeight w:val="46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5850F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7717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Осуществлено издание печатной продукции о 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деятельности. Штука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37E81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CFDE1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87545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BAAA5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25188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EB5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36910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7396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12C9B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D03C8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585D4A7C" w14:textId="77777777" w:rsidTr="003E4B01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596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8767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631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601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34E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E2E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89D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04F4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C42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F3C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DAD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B4D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239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84B7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3C0A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2808C962" w14:textId="77777777" w:rsidTr="003E4B01">
        <w:trPr>
          <w:trHeight w:val="23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64D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83BD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AD0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7DF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752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104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078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8F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D89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7CF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938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B26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DAA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271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998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3E8C648E" w14:textId="77777777" w:rsidTr="003E4B01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848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E7C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07.</w:t>
            </w: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372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B0D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B6E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85 616,50317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75A4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32 719,58654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EABD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12 332,06863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2EF0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13 360,84800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F76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13 602,00000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A51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13 602,00000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8DE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25195979" w14:textId="77777777" w:rsidTr="003E4B01">
        <w:trPr>
          <w:trHeight w:val="34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77D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A42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07.01.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74F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B53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F37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50 981,70370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52AE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25 592,57570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C8D3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6 236,28000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1EC3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6 668,84800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E7A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6 242,00000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88A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6 242,00000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FF4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контроля за наружной рекламой и художественным оформлением зданий</w:t>
            </w:r>
          </w:p>
        </w:tc>
      </w:tr>
      <w:tr w:rsidR="003E4B01" w:rsidRPr="003E4B01" w14:paraId="7BCABC5A" w14:textId="77777777" w:rsidTr="003E4B01">
        <w:trPr>
          <w:trHeight w:val="48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8A504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3654B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Рекламные конструкции размещены в соответствии со схемой размещения рекламных конструкций Московской области. Единица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5BB3D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0DFE2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5A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BD8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6B1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32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EA85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3F1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EF9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4E16B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3C506F88" w14:textId="77777777" w:rsidTr="003E4B01">
        <w:trPr>
          <w:trHeight w:val="5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C04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601A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860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D0C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1D0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CBB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34F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F41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F26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022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715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974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971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B94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988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12EB85E1" w14:textId="77777777" w:rsidTr="003E4B01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761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423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8E8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599D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C43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2B7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7A9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73A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FA3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430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4ED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6C2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795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FDC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DEC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08D9733C" w14:textId="77777777" w:rsidTr="003E4B01">
        <w:trPr>
          <w:trHeight w:val="51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D49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919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07.02.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                                       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5D9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927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ED6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5 939,00000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2E71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1 294,00000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8126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828,00000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6EA5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1 229,00000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B4D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8C0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6A5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контроля за наружной рекламой и художественным оформлением зданий</w:t>
            </w:r>
          </w:p>
        </w:tc>
      </w:tr>
      <w:tr w:rsidR="003E4B01" w:rsidRPr="003E4B01" w14:paraId="587EFBB1" w14:textId="77777777" w:rsidTr="003E4B01">
        <w:trPr>
          <w:trHeight w:val="6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26804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14794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мероприятия, которым </w:t>
            </w:r>
            <w:proofErr w:type="gramStart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 праздничное</w:t>
            </w:r>
            <w:proofErr w:type="gramEnd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/тематическое оформление на территории муниципального образования Московской области. Единица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7CEC2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7BCAA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AE5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ACC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F79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EBE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184D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15B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5C3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2D3CB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62E091DB" w14:textId="77777777" w:rsidTr="003E4B01">
        <w:trPr>
          <w:trHeight w:val="6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8C9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6E2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73D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806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0C8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068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BD84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1E5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0DA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B66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49E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535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348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0067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60E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46FEF236" w14:textId="77777777" w:rsidTr="003E4B01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610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A3DA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D46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ACE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436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C1A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DBF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95E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A76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C90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D2A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EEF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C5A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B4B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EC1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6ACBB12C" w14:textId="77777777" w:rsidTr="003E4B01">
        <w:trPr>
          <w:trHeight w:val="26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D7A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4FC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07.03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    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245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F28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A46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28 695,79947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DB81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5 833,01084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C3EC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5 267,78863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1D5E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5 463,00000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B96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6 066,00000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188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6 066,00000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EB4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контроля за наружной рекламой и художественным оформлением зданий</w:t>
            </w:r>
          </w:p>
        </w:tc>
      </w:tr>
      <w:tr w:rsidR="003E4B01" w:rsidRPr="003E4B01" w14:paraId="7A607071" w14:textId="77777777" w:rsidTr="003E4B01">
        <w:trPr>
          <w:trHeight w:val="42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58CF9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21596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рекламно-информационные кампании в 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муниципальном образовании Московской области. Единица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70AEE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F3650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C0D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F4C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05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00A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08ED7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79D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FE8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C73C4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231CFACD" w14:textId="77777777" w:rsidTr="003E4B01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9A8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3A6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84C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631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798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A91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1BDD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BE9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370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5D7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681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D7C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025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C8A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CBB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273D58A7" w14:textId="77777777" w:rsidTr="003E4B01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587A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72A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04F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313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579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B1B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BD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357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C99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5CC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1D9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789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CB9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231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1A6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31FEDFC0" w14:textId="77777777" w:rsidTr="003E4B01">
        <w:trPr>
          <w:trHeight w:val="1425"/>
        </w:trPr>
        <w:tc>
          <w:tcPr>
            <w:tcW w:w="4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CED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F59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291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235 704,72785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17BD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73 555,34038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9421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40 656,53947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A76A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40 336,84800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D06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40 578,00000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2DE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40 578,00000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926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6FF336AF" w14:textId="77777777" w:rsidTr="003E4B01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A8A2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2. "Мир и согласие. Новые возможности"</w:t>
            </w:r>
          </w:p>
        </w:tc>
      </w:tr>
      <w:tr w:rsidR="003E4B01" w:rsidRPr="003E4B01" w14:paraId="3B530E34" w14:textId="77777777" w:rsidTr="003E4B01">
        <w:trPr>
          <w:trHeight w:val="15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D81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3E87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6A8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953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36D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BF3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740CBA60" w14:textId="77777777" w:rsidTr="003E4B01">
        <w:trPr>
          <w:trHeight w:val="3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BD9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A4B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02.01. 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Проведение мероприятий, направленных на укрепление гражданского единства и гармонизацию межнациональных и межконфессиональных отношений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F08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E0F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66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169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коммуникаций, Комитет по культуре, Управление по вопросам территориальной безопасности, гражданской обороны, защиты населения и территории от чрезвычайных ситуаций.</w:t>
            </w:r>
          </w:p>
        </w:tc>
      </w:tr>
      <w:tr w:rsidR="003E4B01" w:rsidRPr="003E4B01" w14:paraId="5466BB99" w14:textId="77777777" w:rsidTr="003E4B01">
        <w:trPr>
          <w:trHeight w:val="5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56DED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AF187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форумы, круглые столы, направленные на укрепление гражданского единства и гармонизацию межнациональных и 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межконфессиональных отношений. Единица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4BA3C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D76C8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33D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980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E62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CE7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18254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A01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687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CED24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53531D8C" w14:textId="77777777" w:rsidTr="003E4B01">
        <w:trPr>
          <w:trHeight w:val="5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BE84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90F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2FD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019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8CB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60E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A9A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2BB4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644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6B2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DC8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490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D33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6D07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834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27667781" w14:textId="77777777" w:rsidTr="003E4B01">
        <w:trPr>
          <w:trHeight w:val="7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6D4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52C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4EA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124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CF9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844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BED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9A1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6FF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7FF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F3A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490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842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D57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0B4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4F86EB90" w14:textId="77777777" w:rsidTr="003E4B01">
        <w:trPr>
          <w:trHeight w:val="6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0348B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0A28F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мероприятия по сохранению и поддержке русского языка как государственного языка Российской Федерации. Единица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D26F5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0512E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DC4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01D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570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EEB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5FB84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C08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097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F198F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4F1E91B2" w14:textId="77777777" w:rsidTr="003E4B01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E25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A9B4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46C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A81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60D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9DFA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79A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E2F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169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9E4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5BB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3A1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8B6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EDF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3C9A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0FB5BAB7" w14:textId="77777777" w:rsidTr="003E4B01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4AE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853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480D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C46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BD2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EA3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100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F60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117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46F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57A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E2F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A94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BAF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F42A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23A14F1D" w14:textId="77777777" w:rsidTr="003E4B01">
        <w:trPr>
          <w:trHeight w:val="1425"/>
        </w:trPr>
        <w:tc>
          <w:tcPr>
            <w:tcW w:w="4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C8AE9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7B7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48A2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044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7EA6B238" w14:textId="77777777" w:rsidTr="003E4B01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4DE0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3. "Эффективное местное самоуправление"</w:t>
            </w:r>
          </w:p>
        </w:tc>
      </w:tr>
      <w:tr w:rsidR="003E4B01" w:rsidRPr="003E4B01" w14:paraId="3AC26FD0" w14:textId="77777777" w:rsidTr="003E4B01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FBF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02AD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Практики инициативного бюджетирования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9FC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9C1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EF6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86 075,99847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D171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27 179,93520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CB0A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26 577,77087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250A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32 318,29240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3FC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8DF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98D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6F85962D" w14:textId="77777777" w:rsidTr="003E4B01">
        <w:trPr>
          <w:trHeight w:val="12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5F5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8D1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789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907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291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52 984,57000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9BEA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16 591,20000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428A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16 467,54000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908B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19 925,83000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C06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062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1FF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4B58CBAA" w14:textId="77777777" w:rsidTr="003E4B01">
        <w:trPr>
          <w:trHeight w:val="12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219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ED8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27E4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133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35E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32 230,01847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A0AA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10 317,63520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8B4E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9 845,06087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0561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12 067,32240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59D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654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2CB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46C7F79F" w14:textId="77777777" w:rsidTr="003E4B0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086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5AD7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DAD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850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A26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861,41000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1FD5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271,10000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2142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265,17000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D0D6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325,14000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7A2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B7B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562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487E39C6" w14:textId="77777777" w:rsidTr="003E4B01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735B1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7B44E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02.01.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0EEB7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3D94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083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86 075,99847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F21B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27 179,93520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C328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26 577,77087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A695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32 318,29240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E66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C9C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3D8E0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коммуникаций, Управление благоустройства,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образования,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Комитет по культуре,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Комитет физической культуры и спорта,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жилищно-коммунального хозяйства</w:t>
            </w:r>
          </w:p>
        </w:tc>
      </w:tr>
      <w:tr w:rsidR="003E4B01" w:rsidRPr="003E4B01" w14:paraId="71DE8371" w14:textId="77777777" w:rsidTr="003E4B01">
        <w:trPr>
          <w:trHeight w:val="16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2BB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E53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B2D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B4E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AA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52 984,57000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481C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16 591,20000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2FF6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16 467,54000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D5CB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19 925,83000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0F8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A49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A93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433081F7" w14:textId="77777777" w:rsidTr="003E4B01">
        <w:trPr>
          <w:trHeight w:val="20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70A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629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B244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E0C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FDF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32 230,01847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6D85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10 317,63520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79BD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9 845,06087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24D1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12 067,32240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380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779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FE6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49DBFCB1" w14:textId="77777777" w:rsidTr="003E4B01">
        <w:trPr>
          <w:trHeight w:val="11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B97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26A7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9F2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3D6A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BF5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861,41000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7FA9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271,10000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49E3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265,17000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5678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325,14000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D34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22D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2FA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6B3F5A8B" w14:textId="77777777" w:rsidTr="003E4B01">
        <w:trPr>
          <w:trHeight w:val="70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79FDF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113F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Проекты, реализованные на основании заявок жителей Московской 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 в рамках применения практик инициативного бюджетирования. Штука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37FB1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A9888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CDE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362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DC7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B5D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B050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430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0B3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A4E70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1B9E9888" w14:textId="77777777" w:rsidTr="003E4B01">
        <w:trPr>
          <w:trHeight w:val="7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7B6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463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010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65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AD0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F60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1FC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BA9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B7A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733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D92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79C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1A1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D64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C61A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4C418318" w14:textId="77777777" w:rsidTr="003E4B01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F04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C7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DDDD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1D1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988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59A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AFA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FB1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C3B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81A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974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F7D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692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83F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8EE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2C875980" w14:textId="77777777" w:rsidTr="003E4B01">
        <w:trPr>
          <w:trHeight w:val="300"/>
        </w:trPr>
        <w:tc>
          <w:tcPr>
            <w:tcW w:w="4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4F12B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34D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17D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86 075,99847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B5C2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27 179,93520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A487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26 577,77087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B4F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32 318,29240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BA0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FC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F2B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796972BF" w14:textId="77777777" w:rsidTr="003E4B01">
        <w:trPr>
          <w:trHeight w:val="1395"/>
        </w:trPr>
        <w:tc>
          <w:tcPr>
            <w:tcW w:w="4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15E3D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922B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07D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52 984,57000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8C8B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16 591,20000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9A79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16 467,54000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031A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19 925,83000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20F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988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C71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B01" w:rsidRPr="003E4B01" w14:paraId="4B12AB2C" w14:textId="77777777" w:rsidTr="003E4B01">
        <w:trPr>
          <w:trHeight w:val="1650"/>
        </w:trPr>
        <w:tc>
          <w:tcPr>
            <w:tcW w:w="4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4039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C1F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580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32 230,01847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1BD3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10 317,63520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4E6A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9 845,06087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A8A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12 067,32240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DE8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461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117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B01" w:rsidRPr="003E4B01" w14:paraId="61F0A158" w14:textId="77777777" w:rsidTr="003E4B01">
        <w:trPr>
          <w:trHeight w:val="705"/>
        </w:trPr>
        <w:tc>
          <w:tcPr>
            <w:tcW w:w="4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D8AC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EACD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886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861,41000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9874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271,10000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84B1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265,17000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4D0E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325,14000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D05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74F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2B8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B01" w:rsidRPr="003E4B01" w14:paraId="7E3B13ED" w14:textId="77777777" w:rsidTr="003E4B01">
        <w:trPr>
          <w:trHeight w:val="36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6A909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4. "Молодежь Подмосковья"</w:t>
            </w:r>
          </w:p>
        </w:tc>
      </w:tr>
      <w:tr w:rsidR="003E4B01" w:rsidRPr="003E4B01" w14:paraId="2E8F3604" w14:textId="77777777" w:rsidTr="003E4B01">
        <w:trPr>
          <w:trHeight w:val="16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8681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3DA03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01.</w:t>
            </w: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Вовлечение молодежи в общественную жизнь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DC0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036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BB6C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7A2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47E5C999" w14:textId="77777777" w:rsidTr="003E4B01">
        <w:trPr>
          <w:trHeight w:val="19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8023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A75E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01.01.</w:t>
            </w: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5BB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314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680C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833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коммуникаций, Комитет по культуре</w:t>
            </w:r>
          </w:p>
        </w:tc>
      </w:tr>
      <w:tr w:rsidR="003E4B01" w:rsidRPr="003E4B01" w14:paraId="3CC1BBD1" w14:textId="77777777" w:rsidTr="003E4B01">
        <w:trPr>
          <w:trHeight w:val="8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D7E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E91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Проведены мероприятия по гражданско-патриотическому и духовно-нравственному воспитанию молодежи. Единица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5512F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C488B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5E6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619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E02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599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F2FD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946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DC2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E99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5246E0EB" w14:textId="77777777" w:rsidTr="003E4B01">
        <w:trPr>
          <w:trHeight w:val="6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0DBA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796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4BC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5E2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A2A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F27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1E7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B30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4B6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F1E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013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182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AE1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64B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DCC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B01" w:rsidRPr="003E4B01" w14:paraId="47944B8D" w14:textId="77777777" w:rsidTr="003E4B01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6A8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21CD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E0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BF9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95F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95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28C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02A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A36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95E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A2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20B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52A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085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A6C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B01" w:rsidRPr="003E4B01" w14:paraId="08AD515E" w14:textId="77777777" w:rsidTr="003E4B01">
        <w:trPr>
          <w:trHeight w:val="36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295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465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медиасообществ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B5D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00B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78A7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2DA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6A83EEDC" w14:textId="77777777" w:rsidTr="003E4B01">
        <w:trPr>
          <w:trHeight w:val="26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3ED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9B9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Организация и проведение мероприятий по поддержке молодежных творческих инициатив, вовлечению молодежи в инновационную деятельность, научно-техническое творчество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107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C307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ED1E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C6D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коммуникаций, Комитет по культуре</w:t>
            </w:r>
          </w:p>
        </w:tc>
      </w:tr>
      <w:tr w:rsidR="003E4B01" w:rsidRPr="003E4B01" w14:paraId="6DB47E06" w14:textId="77777777" w:rsidTr="003E4B01">
        <w:trPr>
          <w:trHeight w:val="45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6F561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45DCC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мероприятия по поддержке молодежных 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творческих инициатив, вовлечению молодежи в инновационную деятельность, научно-техническое творчество. Единица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34DD1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2D12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96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83D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978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157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681D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646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C0E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79476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5D7E405E" w14:textId="77777777" w:rsidTr="003E4B01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9CF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D7FD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EA3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09A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7AE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846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20E7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297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A0A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0C6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325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2D0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836A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6ED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3FB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776DF039" w14:textId="77777777" w:rsidTr="003E4B01">
        <w:trPr>
          <w:trHeight w:val="8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328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A13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8C1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76D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100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575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097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96F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4F0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B74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28C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C39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504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4DC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3FB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3C094736" w14:textId="77777777" w:rsidTr="003E4B01">
        <w:trPr>
          <w:trHeight w:val="1425"/>
        </w:trPr>
        <w:tc>
          <w:tcPr>
            <w:tcW w:w="4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A5A30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579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B5FB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F97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031127BB" w14:textId="77777777" w:rsidTr="003E4B01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DBB8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5. "Развитие добровольчества (</w:t>
            </w:r>
            <w:proofErr w:type="spellStart"/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 в муниципальном образовании Московской области"</w:t>
            </w:r>
          </w:p>
        </w:tc>
      </w:tr>
      <w:tr w:rsidR="003E4B01" w:rsidRPr="003E4B01" w14:paraId="2CD582B7" w14:textId="77777777" w:rsidTr="003E4B01">
        <w:trPr>
          <w:trHeight w:val="17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EF0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8F7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и проведение мероприятий, направленных на популяризацию добровольчества (</w:t>
            </w:r>
            <w:proofErr w:type="spellStart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3BC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AEB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A7A4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D12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06889FE2" w14:textId="77777777" w:rsidTr="003E4B01">
        <w:trPr>
          <w:trHeight w:val="15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786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E92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и проведение мероприятий (акций) для добровольцев (волонтеров)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FED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97B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8E28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44D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3E4B01" w:rsidRPr="003E4B01" w14:paraId="086FC4F3" w14:textId="77777777" w:rsidTr="003E4B01">
        <w:trPr>
          <w:trHeight w:val="48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A684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F816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 Единица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85025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B6E7D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299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AE6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F35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705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AEA5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91F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E82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5F133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0AB26DF5" w14:textId="77777777" w:rsidTr="003E4B01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DB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F1C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E45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B16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465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43D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2BB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412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47D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DDD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59F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432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D9E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7AD7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509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7D98B567" w14:textId="77777777" w:rsidTr="003E4B01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F81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6B03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3837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85ED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96F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283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BA4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E56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7A8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873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CC2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D9B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1A0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52E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7C9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40476564" w14:textId="77777777" w:rsidTr="003E4B01">
        <w:trPr>
          <w:trHeight w:val="1425"/>
        </w:trPr>
        <w:tc>
          <w:tcPr>
            <w:tcW w:w="4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7421E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AED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EEA0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68D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1B3D38B1" w14:textId="77777777" w:rsidTr="003E4B01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970E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6. "Обеспечивающая подпрограмма"</w:t>
            </w:r>
          </w:p>
        </w:tc>
      </w:tr>
      <w:tr w:rsidR="003E4B01" w:rsidRPr="003E4B01" w14:paraId="5931174B" w14:textId="77777777" w:rsidTr="003E4B01">
        <w:trPr>
          <w:trHeight w:val="18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B1E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797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603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F37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4C8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549 022,46600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0CF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120 363,76600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660D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116 407,70000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A40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102 317,00000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291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104 967,00000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FB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104 967,00000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F23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6EB35225" w14:textId="77777777" w:rsidTr="003E4B01">
        <w:trPr>
          <w:trHeight w:val="20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7BC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56FA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BA0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105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930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445 954,37000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1461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99 599,67000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A80B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95 395,70000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9250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82 553,00000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661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84 203,00000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830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84 203,00000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754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3E4B01" w:rsidRPr="003E4B01" w14:paraId="77789EFB" w14:textId="77777777" w:rsidTr="003E4B01">
        <w:trPr>
          <w:trHeight w:val="18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483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EF4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01.03. 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3E2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4E8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AF7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103 068,09600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A819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20 764,09600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B108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21 012,00000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67A4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19 764,00000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41E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20 764,00000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E64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20 764,00000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F85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3E4B01" w:rsidRPr="003E4B01" w14:paraId="1050989A" w14:textId="77777777" w:rsidTr="003E4B01">
        <w:trPr>
          <w:trHeight w:val="9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77F5A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18B64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04.</w:t>
            </w: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169A9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4F6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F2F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10 835,34200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3F7C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570A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F649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28A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10 603,31900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990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232,02300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27075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3761DA99" w14:textId="77777777" w:rsidTr="003E4B01">
        <w:trPr>
          <w:trHeight w:val="12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0E2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EA6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5134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308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F7DD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6FE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1CD7438B" w14:textId="77777777" w:rsidTr="003E4B01">
        <w:trPr>
          <w:trHeight w:val="9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0BF0F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27BB8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04.01.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Составление (изменение) 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51D95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103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816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10 835,34200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3FA3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375C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A7D6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D88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10 603,31900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178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232,02300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0F164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вопросам территориа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льной безопасности, гражданской обороны, защиты населения и территории от чрезвычайных ситуаций</w:t>
            </w:r>
          </w:p>
        </w:tc>
      </w:tr>
      <w:tr w:rsidR="003E4B01" w:rsidRPr="003E4B01" w14:paraId="5A22D345" w14:textId="77777777" w:rsidTr="003E4B01">
        <w:trPr>
          <w:trHeight w:val="22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EE7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CD5D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12B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F87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4B7D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235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3A1E6A3D" w14:textId="77777777" w:rsidTr="003E4B01">
        <w:trPr>
          <w:trHeight w:val="300"/>
        </w:trPr>
        <w:tc>
          <w:tcPr>
            <w:tcW w:w="4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FDD2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E7E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4E6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559 857,80800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FA15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120 363,76600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CCEF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116 407,70000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B823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102 317,00000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28B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115 570,31900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C40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105 199,02300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3C232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026B42A3" w14:textId="77777777" w:rsidTr="003E4B01">
        <w:trPr>
          <w:trHeight w:val="855"/>
        </w:trPr>
        <w:tc>
          <w:tcPr>
            <w:tcW w:w="4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E676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7C17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60B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10 835,34200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EF91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6DDA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2BBB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559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10 603,31900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1EB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232,02300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B69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3FB1CB2B" w14:textId="77777777" w:rsidTr="003E4B01">
        <w:trPr>
          <w:trHeight w:val="1425"/>
        </w:trPr>
        <w:tc>
          <w:tcPr>
            <w:tcW w:w="4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81106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FAA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E9F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549 022,46600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1173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120 363,76600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3C60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116 407,70000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11E3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102 317,00000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E5E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104 967,00000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162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104 967,00000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893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31822B82" w14:textId="77777777" w:rsidTr="003E4B01">
        <w:trPr>
          <w:trHeight w:val="300"/>
        </w:trPr>
        <w:tc>
          <w:tcPr>
            <w:tcW w:w="4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BFA9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BDF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30B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881 638,53432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534E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221 099,04158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BF8C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183 642,01034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4E41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174 972,14040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CD0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156 148,31900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3F64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145 777,02300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9B7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E4B01" w:rsidRPr="003E4B01" w14:paraId="5C524DED" w14:textId="77777777" w:rsidTr="003E4B01">
        <w:trPr>
          <w:trHeight w:val="855"/>
        </w:trPr>
        <w:tc>
          <w:tcPr>
            <w:tcW w:w="4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BE1EE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612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A1A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10 835,34200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576D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DD04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C256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088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10 603,31900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FA6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232,02300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600A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E4B01" w:rsidRPr="003E4B01" w14:paraId="3384A338" w14:textId="77777777" w:rsidTr="003E4B01">
        <w:trPr>
          <w:trHeight w:val="1140"/>
        </w:trPr>
        <w:tc>
          <w:tcPr>
            <w:tcW w:w="4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4655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EE07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6A51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52 984,57000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A953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16 591,20000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B5F7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16 467,54000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ADF3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19 925,83000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A35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105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4A8B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E4B01" w:rsidRPr="003E4B01" w14:paraId="30822D14" w14:textId="77777777" w:rsidTr="003E4B01">
        <w:trPr>
          <w:trHeight w:val="1425"/>
        </w:trPr>
        <w:tc>
          <w:tcPr>
            <w:tcW w:w="4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66454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9AD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306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816 957,21232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4D6E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204 236,74158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5115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166 909,30034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72400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154 721,17040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F555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145 545,00000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95D9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145 545,00000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62C0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E4B01" w:rsidRPr="003E4B01" w14:paraId="7581061C" w14:textId="77777777" w:rsidTr="003E4B01">
        <w:trPr>
          <w:trHeight w:val="570"/>
        </w:trPr>
        <w:tc>
          <w:tcPr>
            <w:tcW w:w="4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81D2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2BB2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01A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861,41000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4955A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271,10000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2846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265,17000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EFE46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325,14000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9182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E60B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0838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14:paraId="5BAB7DEF" w14:textId="77777777" w:rsidR="003E4B01" w:rsidRDefault="003E4B01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3E4B01" w:rsidRPr="003E4B01" w14:paraId="252F13EB" w14:textId="77777777" w:rsidTr="003E4B01">
        <w:trPr>
          <w:trHeight w:val="1773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61E0C20" w14:textId="77777777" w:rsidR="003E4B01" w:rsidRPr="003E4B01" w:rsidRDefault="003E4B01" w:rsidP="003E4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  <w:p w14:paraId="69C3FC24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</w:t>
            </w:r>
          </w:p>
          <w:p w14:paraId="6B103011" w14:textId="2582F049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Одинцовского городского округа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Р.В. </w:t>
            </w:r>
            <w:proofErr w:type="spellStart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Неретин</w:t>
            </w:r>
            <w:proofErr w:type="spellEnd"/>
          </w:p>
          <w:p w14:paraId="6710FC87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</w:t>
            </w:r>
          </w:p>
          <w:p w14:paraId="5A6D05AF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бухгалтерского учета и отчетности - </w:t>
            </w:r>
          </w:p>
          <w:p w14:paraId="292FADE6" w14:textId="0EBF7DD1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14:paraId="6BB4BD3E" w14:textId="774D0287" w:rsidR="00E867A8" w:rsidRDefault="00E867A8" w:rsidP="003E4B01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842" w:type="dxa"/>
        <w:tblInd w:w="9747" w:type="dxa"/>
        <w:tblLook w:val="04A0" w:firstRow="1" w:lastRow="0" w:firstColumn="1" w:lastColumn="0" w:noHBand="0" w:noVBand="1"/>
      </w:tblPr>
      <w:tblGrid>
        <w:gridCol w:w="5842"/>
      </w:tblGrid>
      <w:tr w:rsidR="003E4B01" w:rsidRPr="003E4B01" w14:paraId="70845669" w14:textId="77777777" w:rsidTr="0000782C">
        <w:trPr>
          <w:trHeight w:val="57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ED169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2</w:t>
            </w:r>
          </w:p>
          <w:p w14:paraId="248460E5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 </w:t>
            </w:r>
          </w:p>
          <w:p w14:paraId="0585EA1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Одинцовского городского округа</w:t>
            </w:r>
          </w:p>
          <w:p w14:paraId="7D713C7A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  <w:p w14:paraId="7C2A1E43" w14:textId="5E1EC739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C55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29.09.2025 № 6039</w:t>
            </w:r>
            <w:bookmarkStart w:id="1" w:name="_GoBack"/>
            <w:bookmarkEnd w:id="1"/>
          </w:p>
          <w:p w14:paraId="76D7D99C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1C43DD1" w14:textId="77777777" w:rsidR="003E4B01" w:rsidRPr="003E4B01" w:rsidRDefault="003E4B01" w:rsidP="003E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«Приложение 2 к муниципальной программе</w:t>
            </w:r>
          </w:p>
        </w:tc>
      </w:tr>
    </w:tbl>
    <w:p w14:paraId="1FF3F208" w14:textId="77777777" w:rsidR="003E4B01" w:rsidRPr="003E4B01" w:rsidRDefault="003E4B01" w:rsidP="003E4B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98E85B" w14:textId="77777777" w:rsidR="003E4B01" w:rsidRPr="003E4B01" w:rsidRDefault="003E4B01" w:rsidP="003E4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4B01">
        <w:rPr>
          <w:rFonts w:ascii="Arial" w:eastAsia="Times New Roman" w:hAnsi="Arial" w:cs="Arial"/>
          <w:sz w:val="24"/>
          <w:szCs w:val="24"/>
          <w:lang w:eastAsia="ru-RU"/>
        </w:rPr>
        <w:t xml:space="preserve">Целевые показатели муниципальной программы </w:t>
      </w:r>
    </w:p>
    <w:p w14:paraId="4116E7E4" w14:textId="77777777" w:rsidR="003E4B01" w:rsidRPr="003E4B01" w:rsidRDefault="003E4B01" w:rsidP="003E4B0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B0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W w:w="1474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9"/>
        <w:gridCol w:w="2207"/>
        <w:gridCol w:w="1433"/>
        <w:gridCol w:w="129"/>
        <w:gridCol w:w="1037"/>
        <w:gridCol w:w="1181"/>
        <w:gridCol w:w="917"/>
        <w:gridCol w:w="916"/>
        <w:gridCol w:w="1101"/>
        <w:gridCol w:w="788"/>
        <w:gridCol w:w="918"/>
        <w:gridCol w:w="1820"/>
        <w:gridCol w:w="1766"/>
      </w:tblGrid>
      <w:tr w:rsidR="003E4B01" w:rsidRPr="003E4B01" w14:paraId="28E6F5A0" w14:textId="77777777" w:rsidTr="003E4B01">
        <w:trPr>
          <w:trHeight w:val="696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CAE0FC" w14:textId="77777777" w:rsidR="003E4B01" w:rsidRPr="003E4B01" w:rsidRDefault="003E4B01" w:rsidP="003E4B01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3E4B01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lastRenderedPageBreak/>
              <w:t>№</w:t>
            </w:r>
            <w:r w:rsidRPr="003E4B01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br/>
              <w:t>п/п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5DE24" w14:textId="77777777" w:rsidR="003E4B01" w:rsidRPr="003E4B01" w:rsidRDefault="003E4B01" w:rsidP="003E4B01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7E690" w14:textId="77777777" w:rsidR="003E4B01" w:rsidRPr="003E4B01" w:rsidRDefault="003E4B01" w:rsidP="003E4B01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E51A33" w14:textId="77777777" w:rsidR="003E4B01" w:rsidRPr="003E4B01" w:rsidRDefault="003E4B01" w:rsidP="003E4B01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  <w:p w14:paraId="322AE1FB" w14:textId="77777777" w:rsidR="003E4B01" w:rsidRPr="003E4B01" w:rsidRDefault="003E4B01" w:rsidP="003E4B01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C30A7" w14:textId="77777777" w:rsidR="003E4B01" w:rsidRPr="003E4B01" w:rsidRDefault="003E4B01" w:rsidP="003E4B01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Базовое значение</w:t>
            </w:r>
          </w:p>
          <w:p w14:paraId="645341AB" w14:textId="77777777" w:rsidR="003E4B01" w:rsidRPr="003E4B01" w:rsidRDefault="003E4B01" w:rsidP="003E4B01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3681" w14:textId="77777777" w:rsidR="003E4B01" w:rsidRPr="003E4B01" w:rsidRDefault="003E4B01" w:rsidP="003E4B01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6D697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</w:p>
          <w:p w14:paraId="48D355FE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достижение показателя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6C3EB" w14:textId="77777777" w:rsidR="003E4B01" w:rsidRPr="003E4B01" w:rsidRDefault="003E4B01" w:rsidP="003E4B01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3E4B01" w:rsidRPr="003E4B01" w14:paraId="051884A3" w14:textId="77777777" w:rsidTr="003E4B01">
        <w:trPr>
          <w:trHeight w:val="1157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BA4A" w14:textId="77777777" w:rsidR="003E4B01" w:rsidRPr="003E4B01" w:rsidRDefault="003E4B01" w:rsidP="003E4B01">
            <w:pPr>
              <w:tabs>
                <w:tab w:val="left" w:pos="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8771" w14:textId="77777777" w:rsidR="003E4B01" w:rsidRPr="003E4B01" w:rsidRDefault="003E4B01" w:rsidP="003E4B01">
            <w:pPr>
              <w:tabs>
                <w:tab w:val="left" w:pos="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DCBC" w14:textId="77777777" w:rsidR="003E4B01" w:rsidRPr="003E4B01" w:rsidRDefault="003E4B01" w:rsidP="003E4B01">
            <w:pPr>
              <w:tabs>
                <w:tab w:val="left" w:pos="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D43D" w14:textId="77777777" w:rsidR="003E4B01" w:rsidRPr="003E4B01" w:rsidRDefault="003E4B01" w:rsidP="003E4B01">
            <w:pPr>
              <w:tabs>
                <w:tab w:val="left" w:pos="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0DFE" w14:textId="77777777" w:rsidR="003E4B01" w:rsidRPr="003E4B01" w:rsidRDefault="003E4B01" w:rsidP="003E4B01">
            <w:pPr>
              <w:tabs>
                <w:tab w:val="left" w:pos="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76FC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4D62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660B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14:paraId="2CF98BBD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A008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52F5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6B2D" w14:textId="77777777" w:rsidR="003E4B01" w:rsidRPr="003E4B01" w:rsidRDefault="003E4B01" w:rsidP="003E4B01">
            <w:pPr>
              <w:tabs>
                <w:tab w:val="left" w:pos="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85F3" w14:textId="77777777" w:rsidR="003E4B01" w:rsidRPr="003E4B01" w:rsidRDefault="003E4B01" w:rsidP="003E4B01">
            <w:pPr>
              <w:tabs>
                <w:tab w:val="left" w:pos="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4B01" w:rsidRPr="003E4B01" w14:paraId="79200B71" w14:textId="77777777" w:rsidTr="003E4B01">
        <w:trPr>
          <w:trHeight w:val="274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0E06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C77C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A894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0902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8A5C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D658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CF87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348D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DC23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1F88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5EB3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DF02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3E4B01" w:rsidRPr="003E4B01" w14:paraId="34F461EC" w14:textId="77777777" w:rsidTr="003E4B01">
        <w:trPr>
          <w:trHeight w:val="668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E556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F4AC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открытости и прозрачности деятельности органов муниципальной власти муниципального образования Московской области путем размещения информационных материалов о деятельности органов местного самоуправления муниципального образования Московской области.</w:t>
            </w:r>
          </w:p>
        </w:tc>
      </w:tr>
      <w:tr w:rsidR="003E4B01" w:rsidRPr="003E4B01" w14:paraId="713CFDDA" w14:textId="77777777" w:rsidTr="003E4B0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11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D62BE" w14:textId="77777777" w:rsidR="003E4B01" w:rsidRPr="003E4B01" w:rsidRDefault="003E4B01" w:rsidP="003E4B01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1DBDA" w14:textId="77777777" w:rsidR="003E4B01" w:rsidRPr="003E4B01" w:rsidRDefault="003E4B01" w:rsidP="003E4B01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информированности населения муниципального образования Московской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294F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CA49" w14:textId="77777777" w:rsidR="003E4B01" w:rsidRPr="003E4B01" w:rsidRDefault="003E4B01" w:rsidP="003E4B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45D5" w14:textId="77777777" w:rsidR="003E4B01" w:rsidRPr="003E4B01" w:rsidRDefault="003E4B01" w:rsidP="003E4B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EB1F" w14:textId="77777777" w:rsidR="003E4B01" w:rsidRPr="003E4B01" w:rsidRDefault="003E4B01" w:rsidP="003E4B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F015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3E14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670C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12C6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007C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649F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1.01.02, 1.01.03, 1.01.04, 1.01.05</w:t>
            </w:r>
          </w:p>
        </w:tc>
      </w:tr>
      <w:tr w:rsidR="003E4B01" w:rsidRPr="003E4B01" w14:paraId="439D8320" w14:textId="77777777" w:rsidTr="003E4B0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688"/>
        </w:trPr>
        <w:tc>
          <w:tcPr>
            <w:tcW w:w="561" w:type="dxa"/>
          </w:tcPr>
          <w:p w14:paraId="4BE38915" w14:textId="77777777" w:rsidR="003E4B01" w:rsidRPr="003E4B01" w:rsidRDefault="003E4B01" w:rsidP="003E4B01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center" w:pos="219"/>
              </w:tabs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306" w:type="dxa"/>
            <w:gridSpan w:val="12"/>
            <w:shd w:val="clear" w:color="auto" w:fill="auto"/>
            <w:vAlign w:val="center"/>
          </w:tcPr>
          <w:p w14:paraId="730ED240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14:paraId="1AA4E979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3E4B01" w:rsidRPr="003E4B01" w14:paraId="2CEA4123" w14:textId="77777777" w:rsidTr="003E4B0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51"/>
        </w:trPr>
        <w:tc>
          <w:tcPr>
            <w:tcW w:w="561" w:type="dxa"/>
          </w:tcPr>
          <w:p w14:paraId="0CBC36FF" w14:textId="77777777" w:rsidR="003E4B01" w:rsidRPr="003E4B01" w:rsidRDefault="003E4B01" w:rsidP="003E4B01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87" w:type="dxa"/>
            <w:shd w:val="clear" w:color="auto" w:fill="auto"/>
          </w:tcPr>
          <w:p w14:paraId="2B969C58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участников мероприятий по укреплению единства российской нации и этнокультурному 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развитию народов России</w:t>
            </w:r>
          </w:p>
        </w:tc>
        <w:tc>
          <w:tcPr>
            <w:tcW w:w="1545" w:type="dxa"/>
            <w:shd w:val="clear" w:color="auto" w:fill="auto"/>
          </w:tcPr>
          <w:p w14:paraId="4BF8AF4A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Отраслевой показатель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1E698320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1" w:type="dxa"/>
            <w:shd w:val="clear" w:color="auto" w:fill="auto"/>
          </w:tcPr>
          <w:p w14:paraId="50D822EA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14:paraId="0EC03F01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  <w:shd w:val="clear" w:color="auto" w:fill="auto"/>
          </w:tcPr>
          <w:p w14:paraId="003DD498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83" w:type="dxa"/>
            <w:shd w:val="clear" w:color="auto" w:fill="auto"/>
          </w:tcPr>
          <w:p w14:paraId="5F118CC8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43" w:type="dxa"/>
            <w:shd w:val="clear" w:color="auto" w:fill="auto"/>
          </w:tcPr>
          <w:p w14:paraId="3F52AC06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82" w:type="dxa"/>
            <w:shd w:val="clear" w:color="auto" w:fill="auto"/>
          </w:tcPr>
          <w:p w14:paraId="619E4276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966" w:type="dxa"/>
            <w:shd w:val="clear" w:color="auto" w:fill="auto"/>
          </w:tcPr>
          <w:p w14:paraId="0F68925F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04" w:type="dxa"/>
            <w:shd w:val="clear" w:color="auto" w:fill="auto"/>
          </w:tcPr>
          <w:p w14:paraId="39C3F066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2.02.01</w:t>
            </w:r>
          </w:p>
        </w:tc>
      </w:tr>
      <w:tr w:rsidR="003E4B01" w:rsidRPr="003E4B01" w14:paraId="489C8204" w14:textId="77777777" w:rsidTr="003E4B0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51"/>
        </w:trPr>
        <w:tc>
          <w:tcPr>
            <w:tcW w:w="561" w:type="dxa"/>
          </w:tcPr>
          <w:p w14:paraId="31D1AB84" w14:textId="77777777" w:rsidR="003E4B01" w:rsidRPr="003E4B01" w:rsidRDefault="003E4B01" w:rsidP="003E4B01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306" w:type="dxa"/>
            <w:gridSpan w:val="12"/>
            <w:shd w:val="clear" w:color="auto" w:fill="auto"/>
            <w:vAlign w:val="center"/>
          </w:tcPr>
          <w:p w14:paraId="53ADAB96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удовлетворенности населения деятельностью органов местного самоуправления муниципального образования Московской области.</w:t>
            </w:r>
          </w:p>
        </w:tc>
      </w:tr>
      <w:tr w:rsidR="003E4B01" w:rsidRPr="003E4B01" w14:paraId="11740595" w14:textId="77777777" w:rsidTr="003E4B0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44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BC34" w14:textId="77777777" w:rsidR="003E4B01" w:rsidRPr="003E4B01" w:rsidRDefault="003E4B01" w:rsidP="003E4B01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EE2E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реализованных проектов инициативного бюджетирования от общего числа заявленных проектов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4C02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8E6A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1" w:type="dxa"/>
            <w:shd w:val="clear" w:color="auto" w:fill="auto"/>
          </w:tcPr>
          <w:p w14:paraId="61F6605B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shd w:val="clear" w:color="auto" w:fill="auto"/>
          </w:tcPr>
          <w:p w14:paraId="43DB79F8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55E3030C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83" w:type="dxa"/>
            <w:shd w:val="clear" w:color="auto" w:fill="auto"/>
          </w:tcPr>
          <w:p w14:paraId="00F8C90B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43" w:type="dxa"/>
            <w:shd w:val="clear" w:color="auto" w:fill="auto"/>
          </w:tcPr>
          <w:p w14:paraId="63454AC4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14:paraId="74521BA4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6" w:type="dxa"/>
            <w:shd w:val="clear" w:color="auto" w:fill="auto"/>
          </w:tcPr>
          <w:p w14:paraId="0CFB511A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04" w:type="dxa"/>
            <w:shd w:val="clear" w:color="auto" w:fill="auto"/>
          </w:tcPr>
          <w:p w14:paraId="206302ED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3.02.01</w:t>
            </w:r>
          </w:p>
        </w:tc>
      </w:tr>
      <w:tr w:rsidR="003E4B01" w:rsidRPr="003E4B01" w14:paraId="32EC719C" w14:textId="77777777" w:rsidTr="003E4B0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846"/>
        </w:trPr>
        <w:tc>
          <w:tcPr>
            <w:tcW w:w="561" w:type="dxa"/>
          </w:tcPr>
          <w:p w14:paraId="2B06E38C" w14:textId="77777777" w:rsidR="003E4B01" w:rsidRPr="003E4B01" w:rsidRDefault="003E4B01" w:rsidP="003E4B01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306" w:type="dxa"/>
            <w:gridSpan w:val="12"/>
            <w:shd w:val="clear" w:color="auto" w:fill="auto"/>
          </w:tcPr>
          <w:p w14:paraId="42543119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гражданского и патриотического воспитания молодежи, поддержка молодежных инициатив, вовлечение подрастающего поколения в научно-техническую и творческую деятельность, поддержка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 значимых мероприятиях.</w:t>
            </w:r>
          </w:p>
        </w:tc>
      </w:tr>
      <w:tr w:rsidR="003E4B01" w:rsidRPr="003E4B01" w14:paraId="3F2B8C0F" w14:textId="77777777" w:rsidTr="003E4B0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155"/>
        </w:trPr>
        <w:tc>
          <w:tcPr>
            <w:tcW w:w="561" w:type="dxa"/>
          </w:tcPr>
          <w:p w14:paraId="33CF4C3C" w14:textId="77777777" w:rsidR="003E4B01" w:rsidRPr="003E4B01" w:rsidRDefault="003E4B01" w:rsidP="003E4B01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301"/>
              </w:tabs>
              <w:spacing w:after="0" w:line="240" w:lineRule="auto"/>
              <w:ind w:hanging="5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2387" w:type="dxa"/>
            <w:shd w:val="clear" w:color="auto" w:fill="auto"/>
          </w:tcPr>
          <w:p w14:paraId="32AC561E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молодежи, задействованной в мероприятиях по вовлечению в общественную жизнь, от общего числа молодежи в муниципальном образовании Московской области</w:t>
            </w:r>
          </w:p>
        </w:tc>
        <w:tc>
          <w:tcPr>
            <w:tcW w:w="1545" w:type="dxa"/>
            <w:shd w:val="clear" w:color="auto" w:fill="auto"/>
          </w:tcPr>
          <w:p w14:paraId="187078D8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2DD8B5EF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1" w:type="dxa"/>
            <w:shd w:val="clear" w:color="auto" w:fill="auto"/>
          </w:tcPr>
          <w:p w14:paraId="6DC865E4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shd w:val="clear" w:color="auto" w:fill="auto"/>
          </w:tcPr>
          <w:p w14:paraId="3BF9D46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7A55BDD7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183" w:type="dxa"/>
            <w:shd w:val="clear" w:color="auto" w:fill="auto"/>
          </w:tcPr>
          <w:p w14:paraId="4660E62E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43" w:type="dxa"/>
            <w:shd w:val="clear" w:color="auto" w:fill="auto"/>
          </w:tcPr>
          <w:p w14:paraId="0E6B3CF8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982" w:type="dxa"/>
            <w:shd w:val="clear" w:color="auto" w:fill="auto"/>
          </w:tcPr>
          <w:p w14:paraId="430EA9CB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966" w:type="dxa"/>
            <w:shd w:val="clear" w:color="auto" w:fill="auto"/>
          </w:tcPr>
          <w:p w14:paraId="2494B753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04" w:type="dxa"/>
            <w:shd w:val="clear" w:color="auto" w:fill="auto"/>
          </w:tcPr>
          <w:p w14:paraId="7849B82D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4.01.01, 4.02.03</w:t>
            </w:r>
          </w:p>
        </w:tc>
      </w:tr>
      <w:tr w:rsidR="003E4B01" w:rsidRPr="003E4B01" w14:paraId="13345FD7" w14:textId="77777777" w:rsidTr="003E4B0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957"/>
        </w:trPr>
        <w:tc>
          <w:tcPr>
            <w:tcW w:w="561" w:type="dxa"/>
          </w:tcPr>
          <w:p w14:paraId="04A90314" w14:textId="77777777" w:rsidR="003E4B01" w:rsidRPr="003E4B01" w:rsidRDefault="003E4B01" w:rsidP="003E4B01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301"/>
              </w:tabs>
              <w:spacing w:after="0" w:line="240" w:lineRule="auto"/>
              <w:ind w:hanging="5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4.2.</w:t>
            </w:r>
          </w:p>
        </w:tc>
        <w:tc>
          <w:tcPr>
            <w:tcW w:w="2387" w:type="dxa"/>
            <w:shd w:val="clear" w:color="auto" w:fill="auto"/>
          </w:tcPr>
          <w:p w14:paraId="62E7D1C2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муниципальном образовании  Московской области</w:t>
            </w:r>
          </w:p>
        </w:tc>
        <w:tc>
          <w:tcPr>
            <w:tcW w:w="1545" w:type="dxa"/>
            <w:shd w:val="clear" w:color="auto" w:fill="auto"/>
          </w:tcPr>
          <w:p w14:paraId="7266E1DB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6FF37B5A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1" w:type="dxa"/>
            <w:shd w:val="clear" w:color="auto" w:fill="auto"/>
          </w:tcPr>
          <w:p w14:paraId="6AD02201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83" w:type="dxa"/>
            <w:shd w:val="clear" w:color="auto" w:fill="auto"/>
          </w:tcPr>
          <w:p w14:paraId="4DB5795F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82" w:type="dxa"/>
            <w:shd w:val="clear" w:color="auto" w:fill="auto"/>
          </w:tcPr>
          <w:p w14:paraId="45FE18D6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3" w:type="dxa"/>
            <w:shd w:val="clear" w:color="auto" w:fill="auto"/>
          </w:tcPr>
          <w:p w14:paraId="400BB617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3" w:type="dxa"/>
            <w:shd w:val="clear" w:color="auto" w:fill="auto"/>
          </w:tcPr>
          <w:p w14:paraId="1C555CDC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82" w:type="dxa"/>
            <w:shd w:val="clear" w:color="auto" w:fill="auto"/>
          </w:tcPr>
          <w:p w14:paraId="11D828DC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66" w:type="dxa"/>
            <w:shd w:val="clear" w:color="auto" w:fill="auto"/>
          </w:tcPr>
          <w:p w14:paraId="2CA43798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04" w:type="dxa"/>
            <w:shd w:val="clear" w:color="auto" w:fill="auto"/>
          </w:tcPr>
          <w:p w14:paraId="32F59A7C" w14:textId="77777777" w:rsidR="003E4B01" w:rsidRPr="003E4B01" w:rsidRDefault="003E4B01" w:rsidP="003E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4.02.03</w:t>
            </w:r>
          </w:p>
        </w:tc>
      </w:tr>
      <w:tr w:rsidR="003E4B01" w:rsidRPr="003E4B01" w14:paraId="72D11531" w14:textId="77777777" w:rsidTr="003E4B0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413"/>
        </w:trPr>
        <w:tc>
          <w:tcPr>
            <w:tcW w:w="561" w:type="dxa"/>
          </w:tcPr>
          <w:p w14:paraId="5B4D77F2" w14:textId="77777777" w:rsidR="003E4B01" w:rsidRPr="003E4B01" w:rsidRDefault="003E4B01" w:rsidP="003E4B01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ind w:hanging="5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306" w:type="dxa"/>
            <w:gridSpan w:val="12"/>
            <w:shd w:val="clear" w:color="auto" w:fill="auto"/>
          </w:tcPr>
          <w:p w14:paraId="45FF6BA3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развития и поддержки добровольчества (</w:t>
            </w:r>
            <w:proofErr w:type="spellStart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3E4B01" w:rsidRPr="003E4B01" w14:paraId="28ED6358" w14:textId="77777777" w:rsidTr="003E4B0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5872"/>
        </w:trPr>
        <w:tc>
          <w:tcPr>
            <w:tcW w:w="561" w:type="dxa"/>
          </w:tcPr>
          <w:p w14:paraId="5A26F5DB" w14:textId="77777777" w:rsidR="003E4B01" w:rsidRPr="003E4B01" w:rsidRDefault="003E4B01" w:rsidP="003E4B01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ind w:hanging="5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5.1.</w:t>
            </w:r>
          </w:p>
        </w:tc>
        <w:tc>
          <w:tcPr>
            <w:tcW w:w="2387" w:type="dxa"/>
            <w:shd w:val="clear" w:color="auto" w:fill="auto"/>
          </w:tcPr>
          <w:p w14:paraId="23B2B28B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C6D9F1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на базе образовательных организаций, некоммерческих организаций, муниципальных учреждений в добровольческую (волонтерскую) деятельность в муниципальном образовании Московской области</w:t>
            </w:r>
            <w:r w:rsidRPr="003E4B01">
              <w:rPr>
                <w:rFonts w:ascii="Arial" w:eastAsia="Times New Roman" w:hAnsi="Arial" w:cs="Arial"/>
                <w:sz w:val="24"/>
                <w:szCs w:val="24"/>
                <w:shd w:val="clear" w:color="auto" w:fill="C6D9F1"/>
                <w:lang w:eastAsia="ru-RU"/>
              </w:rPr>
              <w:t xml:space="preserve"> </w:t>
            </w:r>
          </w:p>
        </w:tc>
        <w:tc>
          <w:tcPr>
            <w:tcW w:w="1685" w:type="dxa"/>
            <w:gridSpan w:val="2"/>
            <w:shd w:val="clear" w:color="auto" w:fill="auto"/>
          </w:tcPr>
          <w:p w14:paraId="19784C20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 показатель</w:t>
            </w:r>
          </w:p>
          <w:p w14:paraId="370D21FF" w14:textId="77777777" w:rsidR="003E4B01" w:rsidRPr="003E4B01" w:rsidRDefault="003E4B01" w:rsidP="003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5" w:type="dxa"/>
            <w:shd w:val="clear" w:color="auto" w:fill="auto"/>
          </w:tcPr>
          <w:p w14:paraId="0DDDFA39" w14:textId="77777777" w:rsidR="003E4B01" w:rsidRPr="003E4B01" w:rsidRDefault="003E4B01" w:rsidP="003E4B0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Млн. человек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143B" w14:textId="77777777" w:rsidR="003E4B01" w:rsidRPr="003E4B01" w:rsidRDefault="003E4B01" w:rsidP="003E4B0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</w:rPr>
              <w:t>0,071652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E5C3" w14:textId="77777777" w:rsidR="003E4B01" w:rsidRPr="003E4B01" w:rsidRDefault="003E4B01" w:rsidP="003E4B0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</w:rPr>
              <w:t>0,048424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4AE0" w14:textId="77777777" w:rsidR="003E4B01" w:rsidRPr="003E4B01" w:rsidRDefault="003E4B01" w:rsidP="003E4B0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</w:rPr>
              <w:t>0,071652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2F77" w14:textId="77777777" w:rsidR="003E4B01" w:rsidRPr="003E4B01" w:rsidRDefault="003E4B01" w:rsidP="003E4B0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</w:rPr>
              <w:t>0,07805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DBFF" w14:textId="77777777" w:rsidR="003E4B01" w:rsidRPr="003E4B01" w:rsidRDefault="003E4B01" w:rsidP="003E4B0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</w:rPr>
              <w:t>0,07837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918B" w14:textId="77777777" w:rsidR="003E4B01" w:rsidRPr="003E4B01" w:rsidRDefault="003E4B01" w:rsidP="003E4B0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</w:rPr>
              <w:t>0,07879</w:t>
            </w:r>
          </w:p>
        </w:tc>
        <w:tc>
          <w:tcPr>
            <w:tcW w:w="1966" w:type="dxa"/>
            <w:shd w:val="clear" w:color="auto" w:fill="auto"/>
          </w:tcPr>
          <w:p w14:paraId="6F96350B" w14:textId="77777777" w:rsidR="003E4B01" w:rsidRPr="003E4B01" w:rsidRDefault="003E4B01" w:rsidP="003E4B0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04" w:type="dxa"/>
            <w:shd w:val="clear" w:color="auto" w:fill="auto"/>
          </w:tcPr>
          <w:p w14:paraId="707DE5FF" w14:textId="77777777" w:rsidR="003E4B01" w:rsidRPr="003E4B01" w:rsidRDefault="003E4B01" w:rsidP="003E4B0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5.01.01</w:t>
            </w:r>
          </w:p>
        </w:tc>
      </w:tr>
    </w:tbl>
    <w:p w14:paraId="3608FC9D" w14:textId="77777777" w:rsidR="003E4B01" w:rsidRPr="003E4B01" w:rsidRDefault="003E4B01" w:rsidP="003E4B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CFDE1E" w14:textId="77777777" w:rsidR="003E4B01" w:rsidRPr="003E4B01" w:rsidRDefault="003E4B01" w:rsidP="003E4B0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B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14:paraId="6E88D886" w14:textId="77777777" w:rsidR="003E4B01" w:rsidRPr="003E4B01" w:rsidRDefault="003E4B01" w:rsidP="003E4B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B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</w:t>
      </w:r>
    </w:p>
    <w:p w14:paraId="12E76C4B" w14:textId="77777777" w:rsidR="003E4B01" w:rsidRPr="003E4B01" w:rsidRDefault="003E4B01" w:rsidP="003E4B01">
      <w:pPr>
        <w:spacing w:after="0" w:line="240" w:lineRule="auto"/>
        <w:ind w:right="-7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B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Одинцовского городского округа                                                                                                                                          Р.В. </w:t>
      </w:r>
      <w:proofErr w:type="spellStart"/>
      <w:r w:rsidRPr="003E4B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Неретин</w:t>
      </w:r>
      <w:proofErr w:type="spellEnd"/>
    </w:p>
    <w:p w14:paraId="6066FD09" w14:textId="77777777" w:rsidR="003E4B01" w:rsidRPr="003E4B01" w:rsidRDefault="003E4B01" w:rsidP="003E4B01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sectPr w:rsidR="003E4B01" w:rsidRPr="003E4B01" w:rsidSect="003E4B01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D456F" w14:textId="77777777" w:rsidR="00EB78C8" w:rsidRDefault="00EB78C8" w:rsidP="000A7724">
      <w:pPr>
        <w:spacing w:after="0" w:line="240" w:lineRule="auto"/>
      </w:pPr>
      <w:r>
        <w:separator/>
      </w:r>
    </w:p>
  </w:endnote>
  <w:endnote w:type="continuationSeparator" w:id="0">
    <w:p w14:paraId="040D770B" w14:textId="77777777" w:rsidR="00EB78C8" w:rsidRDefault="00EB78C8" w:rsidP="000A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8C039" w14:textId="77777777" w:rsidR="00EB78C8" w:rsidRDefault="00EB78C8" w:rsidP="000A7724">
      <w:pPr>
        <w:spacing w:after="0" w:line="240" w:lineRule="auto"/>
      </w:pPr>
      <w:r>
        <w:separator/>
      </w:r>
    </w:p>
  </w:footnote>
  <w:footnote w:type="continuationSeparator" w:id="0">
    <w:p w14:paraId="59923FF1" w14:textId="77777777" w:rsidR="00EB78C8" w:rsidRDefault="00EB78C8" w:rsidP="000A7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D8F97" w14:textId="77777777" w:rsidR="000A7724" w:rsidRDefault="000A77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07"/>
    <w:rsid w:val="00073A30"/>
    <w:rsid w:val="000876E1"/>
    <w:rsid w:val="000A7724"/>
    <w:rsid w:val="000C462D"/>
    <w:rsid w:val="000C558A"/>
    <w:rsid w:val="000D2C5E"/>
    <w:rsid w:val="000D483B"/>
    <w:rsid w:val="001043D7"/>
    <w:rsid w:val="00107EC6"/>
    <w:rsid w:val="00120B1F"/>
    <w:rsid w:val="00131796"/>
    <w:rsid w:val="00136E1C"/>
    <w:rsid w:val="001533D6"/>
    <w:rsid w:val="00161025"/>
    <w:rsid w:val="00183C29"/>
    <w:rsid w:val="001A31A8"/>
    <w:rsid w:val="001A46C6"/>
    <w:rsid w:val="001E11DA"/>
    <w:rsid w:val="00200ED5"/>
    <w:rsid w:val="00216544"/>
    <w:rsid w:val="00235595"/>
    <w:rsid w:val="00275BF2"/>
    <w:rsid w:val="002B4562"/>
    <w:rsid w:val="002B6F47"/>
    <w:rsid w:val="002C3171"/>
    <w:rsid w:val="002C553A"/>
    <w:rsid w:val="00333662"/>
    <w:rsid w:val="00340A57"/>
    <w:rsid w:val="0038741A"/>
    <w:rsid w:val="0039265D"/>
    <w:rsid w:val="003B415A"/>
    <w:rsid w:val="003B49D8"/>
    <w:rsid w:val="003E4B01"/>
    <w:rsid w:val="003F53A6"/>
    <w:rsid w:val="00424B43"/>
    <w:rsid w:val="00430BBF"/>
    <w:rsid w:val="004354C4"/>
    <w:rsid w:val="00452049"/>
    <w:rsid w:val="004F0245"/>
    <w:rsid w:val="004F1F1D"/>
    <w:rsid w:val="004F5F1B"/>
    <w:rsid w:val="00513016"/>
    <w:rsid w:val="00526497"/>
    <w:rsid w:val="00535E29"/>
    <w:rsid w:val="00550DA1"/>
    <w:rsid w:val="00553CD8"/>
    <w:rsid w:val="0056718C"/>
    <w:rsid w:val="005A0AD4"/>
    <w:rsid w:val="005A3668"/>
    <w:rsid w:val="005A4A7F"/>
    <w:rsid w:val="005A7137"/>
    <w:rsid w:val="005D4376"/>
    <w:rsid w:val="005F6E49"/>
    <w:rsid w:val="00606482"/>
    <w:rsid w:val="006256C8"/>
    <w:rsid w:val="00634A19"/>
    <w:rsid w:val="00634FAD"/>
    <w:rsid w:val="00646B91"/>
    <w:rsid w:val="006605A0"/>
    <w:rsid w:val="00681865"/>
    <w:rsid w:val="006858CA"/>
    <w:rsid w:val="006A7294"/>
    <w:rsid w:val="006D318F"/>
    <w:rsid w:val="006D652B"/>
    <w:rsid w:val="0070550D"/>
    <w:rsid w:val="00705E2E"/>
    <w:rsid w:val="00706D48"/>
    <w:rsid w:val="007272FC"/>
    <w:rsid w:val="00727321"/>
    <w:rsid w:val="00733F06"/>
    <w:rsid w:val="00765873"/>
    <w:rsid w:val="0078777A"/>
    <w:rsid w:val="007B67D3"/>
    <w:rsid w:val="007E57B0"/>
    <w:rsid w:val="00847FAC"/>
    <w:rsid w:val="00856A05"/>
    <w:rsid w:val="00882603"/>
    <w:rsid w:val="008A724B"/>
    <w:rsid w:val="008D5544"/>
    <w:rsid w:val="008E2CD5"/>
    <w:rsid w:val="008E5507"/>
    <w:rsid w:val="00943E47"/>
    <w:rsid w:val="00955B48"/>
    <w:rsid w:val="009638BD"/>
    <w:rsid w:val="00972AFF"/>
    <w:rsid w:val="009A61F0"/>
    <w:rsid w:val="009A78B2"/>
    <w:rsid w:val="009D2FF0"/>
    <w:rsid w:val="009F2EC3"/>
    <w:rsid w:val="00A13A9F"/>
    <w:rsid w:val="00A2201E"/>
    <w:rsid w:val="00A60154"/>
    <w:rsid w:val="00A71D83"/>
    <w:rsid w:val="00A81D84"/>
    <w:rsid w:val="00AC1045"/>
    <w:rsid w:val="00AE4232"/>
    <w:rsid w:val="00B047C4"/>
    <w:rsid w:val="00B50583"/>
    <w:rsid w:val="00B536CC"/>
    <w:rsid w:val="00B53789"/>
    <w:rsid w:val="00B70F86"/>
    <w:rsid w:val="00BB0936"/>
    <w:rsid w:val="00BB7CF0"/>
    <w:rsid w:val="00BE1676"/>
    <w:rsid w:val="00C343AE"/>
    <w:rsid w:val="00C761ED"/>
    <w:rsid w:val="00CC0AD6"/>
    <w:rsid w:val="00CD73CE"/>
    <w:rsid w:val="00CE13D6"/>
    <w:rsid w:val="00D01CE9"/>
    <w:rsid w:val="00D45302"/>
    <w:rsid w:val="00DA46D3"/>
    <w:rsid w:val="00DB250A"/>
    <w:rsid w:val="00DC192D"/>
    <w:rsid w:val="00DD2805"/>
    <w:rsid w:val="00DE377F"/>
    <w:rsid w:val="00DE60CA"/>
    <w:rsid w:val="00DF4A44"/>
    <w:rsid w:val="00E03898"/>
    <w:rsid w:val="00E2141B"/>
    <w:rsid w:val="00E452BA"/>
    <w:rsid w:val="00E66877"/>
    <w:rsid w:val="00E75D4E"/>
    <w:rsid w:val="00E867A8"/>
    <w:rsid w:val="00EB78C8"/>
    <w:rsid w:val="00EC139B"/>
    <w:rsid w:val="00F04DC7"/>
    <w:rsid w:val="00F53C1A"/>
    <w:rsid w:val="00F6653A"/>
    <w:rsid w:val="00F75A5F"/>
    <w:rsid w:val="00F77C40"/>
    <w:rsid w:val="00FD67C6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BB98"/>
  <w15:chartTrackingRefBased/>
  <w15:docId w15:val="{25C51A4E-4E28-47F3-A3D0-A355B1DB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3AE"/>
    <w:pPr>
      <w:ind w:left="720"/>
      <w:contextualSpacing/>
    </w:pPr>
  </w:style>
  <w:style w:type="table" w:customStyle="1" w:styleId="1">
    <w:name w:val="Светлый список1"/>
    <w:basedOn w:val="a1"/>
    <w:next w:val="a4"/>
    <w:uiPriority w:val="61"/>
    <w:rsid w:val="00C343AE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4">
    <w:name w:val="Light List"/>
    <w:basedOn w:val="a1"/>
    <w:uiPriority w:val="61"/>
    <w:unhideWhenUsed/>
    <w:rsid w:val="00C343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header"/>
    <w:basedOn w:val="a"/>
    <w:link w:val="a6"/>
    <w:uiPriority w:val="99"/>
    <w:unhideWhenUsed/>
    <w:rsid w:val="000A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724"/>
  </w:style>
  <w:style w:type="paragraph" w:styleId="a7">
    <w:name w:val="footer"/>
    <w:basedOn w:val="a"/>
    <w:link w:val="a8"/>
    <w:uiPriority w:val="99"/>
    <w:unhideWhenUsed/>
    <w:rsid w:val="000A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724"/>
  </w:style>
  <w:style w:type="table" w:customStyle="1" w:styleId="2">
    <w:name w:val="Сетка таблицы2"/>
    <w:basedOn w:val="a1"/>
    <w:next w:val="a9"/>
    <w:uiPriority w:val="39"/>
    <w:rsid w:val="0018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8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9"/>
    <w:uiPriority w:val="59"/>
    <w:rsid w:val="00183C29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qFormat/>
    <w:rsid w:val="00CC0A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6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67C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FD6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c">
    <w:name w:val="Hyperlink"/>
    <w:basedOn w:val="a0"/>
    <w:uiPriority w:val="99"/>
    <w:semiHidden/>
    <w:unhideWhenUsed/>
    <w:rsid w:val="003E4B0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E4B01"/>
    <w:rPr>
      <w:color w:val="800080"/>
      <w:u w:val="single"/>
    </w:rPr>
  </w:style>
  <w:style w:type="paragraph" w:customStyle="1" w:styleId="msonormal0">
    <w:name w:val="msonormal"/>
    <w:basedOn w:val="a"/>
    <w:rsid w:val="003E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E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3E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rsid w:val="003E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"/>
    <w:rsid w:val="003E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3E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E4B0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E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E4B0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E4B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E4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E4B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E4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E4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E4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E4B0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E4B0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E4B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E4B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E4B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E4B0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E4B0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E4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E4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E4B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E4B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E4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E4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E4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E4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E4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E4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E4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E4B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E4B0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E4B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E4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E4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E4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E4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E4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E4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E4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E4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E4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3E4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E4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E4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E4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E4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E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E4B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E4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E4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E4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E4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E4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E4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E4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E4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E4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E4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E4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E4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E4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3E4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3E4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E4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E4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3E4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3E4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3E4B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3E4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3E4B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3E4B0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3E4B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3E4B0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3E4B0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3E4B0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3E4B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3E4B0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3E4B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3E4B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3E4B0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3E4B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3E4B0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3E4B0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3E4B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3E4B0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3E4B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3E4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3E4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3E4B0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3E4B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3E4B0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3E4B0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3E4B0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3E4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3E4B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3E4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3E4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3E4B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3E4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3E4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3E4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3E4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3E4B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3E4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3E4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3E4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3E4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DC3A1-4CEB-4E34-A793-740C86CE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3851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Маргарита Алексеевна</dc:creator>
  <cp:keywords/>
  <dc:description/>
  <cp:lastModifiedBy>Зиминова Анна Юрьевна</cp:lastModifiedBy>
  <cp:revision>12</cp:revision>
  <cp:lastPrinted>2025-09-10T13:08:00Z</cp:lastPrinted>
  <dcterms:created xsi:type="dcterms:W3CDTF">2025-09-09T08:53:00Z</dcterms:created>
  <dcterms:modified xsi:type="dcterms:W3CDTF">2025-09-30T07:09:00Z</dcterms:modified>
</cp:coreProperties>
</file>